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autoSpaceDE/>
        <w:autoSpaceDN/>
        <w:bidi w:val="0"/>
        <w:adjustRightInd/>
        <w:snapToGrid/>
        <w:spacing w:beforeAutospacing="0" w:afterAutospacing="0" w:line="440" w:lineRule="exact"/>
        <w:ind w:right="0" w:rightChars="0"/>
        <w:jc w:val="both"/>
        <w:textAlignment w:val="auto"/>
        <w:outlineLvl w:val="9"/>
        <w:rPr>
          <w:sz w:val="24"/>
          <w:szCs w:val="24"/>
        </w:rPr>
      </w:pPr>
    </w:p>
    <w:p>
      <w:pPr>
        <w:keepLines w:val="0"/>
        <w:pageBreakBefore w:val="0"/>
        <w:kinsoku/>
        <w:wordWrap/>
        <w:overflowPunct/>
        <w:topLinePunct w:val="0"/>
        <w:autoSpaceDE/>
        <w:autoSpaceDN/>
        <w:bidi w:val="0"/>
        <w:adjustRightInd/>
        <w:snapToGrid/>
        <w:spacing w:beforeAutospacing="0" w:afterAutospacing="0" w:line="440" w:lineRule="exact"/>
        <w:ind w:right="0" w:rightChars="0"/>
        <w:jc w:val="both"/>
        <w:textAlignment w:val="auto"/>
        <w:outlineLvl w:val="9"/>
        <w:rPr>
          <w:sz w:val="24"/>
          <w:szCs w:val="24"/>
        </w:rPr>
      </w:pPr>
    </w:p>
    <w:p>
      <w:pPr>
        <w:pStyle w:val="5"/>
        <w:keepNext w:val="0"/>
        <w:keepLines w:val="0"/>
        <w:widowControl/>
        <w:suppressLineNumbers w:val="0"/>
        <w:spacing w:line="450" w:lineRule="atLeast"/>
        <w:jc w:val="center"/>
        <w:rPr>
          <w:rStyle w:val="7"/>
          <w:rFonts w:hint="eastAsia" w:ascii="宋体" w:hAnsi="宋体" w:eastAsia="宋体" w:cs="宋体"/>
          <w:b/>
          <w:color w:val="auto"/>
          <w:sz w:val="52"/>
          <w:szCs w:val="52"/>
          <w:highlight w:val="none"/>
          <w:shd w:val="clear" w:fill="FFFFFF"/>
        </w:rPr>
      </w:pPr>
      <w:r>
        <w:rPr>
          <w:rStyle w:val="7"/>
          <w:rFonts w:hint="eastAsia" w:ascii="宋体" w:hAnsi="宋体" w:eastAsia="宋体" w:cs="宋体"/>
          <w:b/>
          <w:color w:val="auto"/>
          <w:sz w:val="52"/>
          <w:szCs w:val="52"/>
          <w:highlight w:val="none"/>
          <w:shd w:val="clear" w:fill="FFFFFF"/>
          <w:lang w:eastAsia="zh-CN"/>
        </w:rPr>
        <w:t>更换木门、钢质门</w:t>
      </w:r>
      <w:r>
        <w:rPr>
          <w:rStyle w:val="7"/>
          <w:rFonts w:hint="eastAsia" w:ascii="宋体" w:hAnsi="宋体" w:eastAsia="宋体" w:cs="宋体"/>
          <w:b/>
          <w:color w:val="auto"/>
          <w:sz w:val="52"/>
          <w:szCs w:val="52"/>
          <w:highlight w:val="none"/>
          <w:shd w:val="clear" w:fill="FFFFFF"/>
        </w:rPr>
        <w:t>项目</w:t>
      </w:r>
    </w:p>
    <w:p>
      <w:pPr>
        <w:pStyle w:val="5"/>
        <w:keepNext w:val="0"/>
        <w:keepLines w:val="0"/>
        <w:widowControl/>
        <w:suppressLineNumbers w:val="0"/>
        <w:spacing w:line="450" w:lineRule="atLeast"/>
        <w:jc w:val="center"/>
        <w:rPr>
          <w:rStyle w:val="7"/>
          <w:rFonts w:hint="eastAsia" w:ascii="宋体" w:hAnsi="宋体" w:eastAsia="宋体" w:cs="宋体"/>
          <w:b/>
          <w:sz w:val="43"/>
          <w:szCs w:val="43"/>
          <w:shd w:val="clear" w:fill="FFFFFF"/>
        </w:rPr>
      </w:pPr>
      <w:bookmarkStart w:id="7" w:name="_GoBack"/>
      <w:bookmarkEnd w:id="7"/>
    </w:p>
    <w:p>
      <w:pPr>
        <w:pStyle w:val="5"/>
        <w:keepNext w:val="0"/>
        <w:keepLines w:val="0"/>
        <w:widowControl/>
        <w:suppressLineNumbers w:val="0"/>
        <w:spacing w:line="450" w:lineRule="atLeast"/>
        <w:jc w:val="center"/>
        <w:rPr>
          <w:rStyle w:val="7"/>
          <w:rFonts w:hint="eastAsia" w:ascii="宋体" w:hAnsi="宋体" w:eastAsia="宋体" w:cs="宋体"/>
          <w:b/>
          <w:sz w:val="43"/>
          <w:szCs w:val="43"/>
          <w:shd w:val="clear" w:fill="FFFFFF"/>
        </w:rPr>
      </w:pPr>
    </w:p>
    <w:p>
      <w:pPr>
        <w:pStyle w:val="5"/>
        <w:keepNext w:val="0"/>
        <w:keepLines w:val="0"/>
        <w:widowControl/>
        <w:suppressLineNumbers w:val="0"/>
        <w:spacing w:line="450" w:lineRule="atLeast"/>
        <w:jc w:val="center"/>
        <w:rPr>
          <w:rStyle w:val="7"/>
          <w:rFonts w:hint="eastAsia" w:ascii="宋体" w:hAnsi="宋体" w:eastAsia="宋体" w:cs="宋体"/>
          <w:b/>
          <w:sz w:val="43"/>
          <w:szCs w:val="43"/>
          <w:shd w:val="clear" w:fill="FFFFFF"/>
        </w:rPr>
      </w:pPr>
    </w:p>
    <w:p>
      <w:pPr>
        <w:pStyle w:val="5"/>
        <w:keepNext w:val="0"/>
        <w:keepLines w:val="0"/>
        <w:widowControl/>
        <w:suppressLineNumbers w:val="0"/>
        <w:spacing w:line="1200" w:lineRule="atLeast"/>
        <w:jc w:val="center"/>
        <w:rPr>
          <w:rFonts w:hint="eastAsia" w:ascii="宋体" w:hAnsi="宋体" w:eastAsia="宋体" w:cs="宋体"/>
          <w:sz w:val="72"/>
          <w:szCs w:val="72"/>
          <w:shd w:val="clear" w:fill="FFFFFF"/>
        </w:rPr>
      </w:pPr>
      <w:r>
        <w:rPr>
          <w:rFonts w:hint="eastAsia" w:ascii="宋体" w:hAnsi="宋体" w:eastAsia="宋体" w:cs="宋体"/>
          <w:sz w:val="72"/>
          <w:szCs w:val="72"/>
          <w:shd w:val="clear" w:fill="FFFFFF"/>
        </w:rPr>
        <w:t>询 价 文 件</w:t>
      </w:r>
    </w:p>
    <w:p>
      <w:pPr>
        <w:pStyle w:val="5"/>
        <w:keepNext w:val="0"/>
        <w:keepLines w:val="0"/>
        <w:widowControl/>
        <w:suppressLineNumbers w:val="0"/>
        <w:spacing w:line="1200" w:lineRule="atLeast"/>
        <w:jc w:val="center"/>
        <w:rPr>
          <w:rFonts w:hint="eastAsia" w:ascii="宋体" w:hAnsi="宋体" w:eastAsia="宋体" w:cs="宋体"/>
          <w:sz w:val="72"/>
          <w:szCs w:val="72"/>
          <w:shd w:val="clear" w:fill="FFFFFF"/>
        </w:rPr>
      </w:pPr>
    </w:p>
    <w:p>
      <w:pPr>
        <w:pStyle w:val="5"/>
        <w:keepNext w:val="0"/>
        <w:keepLines w:val="0"/>
        <w:widowControl/>
        <w:suppressLineNumbers w:val="0"/>
        <w:spacing w:line="1200" w:lineRule="atLeast"/>
        <w:jc w:val="center"/>
        <w:rPr>
          <w:rFonts w:hint="eastAsia" w:ascii="宋体" w:hAnsi="宋体" w:eastAsia="宋体" w:cs="宋体"/>
          <w:sz w:val="72"/>
          <w:szCs w:val="72"/>
          <w:shd w:val="clear" w:fill="FFFFFF"/>
        </w:rPr>
      </w:pPr>
    </w:p>
    <w:p>
      <w:pPr>
        <w:pStyle w:val="5"/>
        <w:keepNext w:val="0"/>
        <w:keepLines w:val="0"/>
        <w:widowControl/>
        <w:suppressLineNumbers w:val="0"/>
        <w:spacing w:line="450" w:lineRule="atLeast"/>
      </w:pPr>
    </w:p>
    <w:p>
      <w:pPr>
        <w:pStyle w:val="5"/>
        <w:keepNext w:val="0"/>
        <w:keepLines w:val="0"/>
        <w:widowControl/>
        <w:suppressLineNumbers w:val="0"/>
        <w:spacing w:line="555" w:lineRule="atLeast"/>
        <w:jc w:val="center"/>
      </w:pPr>
      <w:r>
        <w:rPr>
          <w:rStyle w:val="7"/>
          <w:rFonts w:hint="eastAsia" w:ascii="宋体" w:hAnsi="宋体" w:eastAsia="宋体" w:cs="宋体"/>
          <w:b/>
          <w:sz w:val="30"/>
          <w:szCs w:val="30"/>
          <w:shd w:val="clear" w:fill="FFFFFF"/>
        </w:rPr>
        <w:t>招标单位：</w:t>
      </w:r>
      <w:r>
        <w:rPr>
          <w:rStyle w:val="7"/>
          <w:rFonts w:hint="eastAsia" w:ascii="宋体" w:hAnsi="宋体" w:eastAsia="宋体" w:cs="宋体"/>
          <w:b/>
          <w:sz w:val="30"/>
          <w:szCs w:val="30"/>
          <w:u w:val="single"/>
          <w:shd w:val="clear" w:fill="FFFFFF"/>
        </w:rPr>
        <w:t xml:space="preserve">   滁州市机电工程学校  （盖章）</w:t>
      </w:r>
    </w:p>
    <w:p>
      <w:pPr>
        <w:pStyle w:val="5"/>
        <w:keepNext w:val="0"/>
        <w:keepLines w:val="0"/>
        <w:widowControl/>
        <w:suppressLineNumbers w:val="0"/>
        <w:spacing w:line="555" w:lineRule="atLeast"/>
        <w:jc w:val="center"/>
      </w:pPr>
      <w:r>
        <w:rPr>
          <w:rStyle w:val="7"/>
          <w:rFonts w:hint="eastAsia" w:ascii="宋体" w:hAnsi="宋体" w:eastAsia="宋体" w:cs="宋体"/>
          <w:b/>
          <w:sz w:val="30"/>
          <w:szCs w:val="30"/>
          <w:shd w:val="clear" w:fill="FFFFFF"/>
        </w:rPr>
        <w:t>采购代理机构：</w:t>
      </w:r>
      <w:r>
        <w:rPr>
          <w:rStyle w:val="7"/>
          <w:rFonts w:hint="eastAsia" w:ascii="宋体" w:hAnsi="宋体" w:eastAsia="宋体" w:cs="宋体"/>
          <w:b/>
          <w:sz w:val="30"/>
          <w:szCs w:val="30"/>
          <w:u w:val="single"/>
          <w:shd w:val="clear" w:fill="FFFFFF"/>
        </w:rPr>
        <w:t xml:space="preserve"> 安徽</w:t>
      </w:r>
      <w:r>
        <w:rPr>
          <w:rStyle w:val="7"/>
          <w:rFonts w:hint="eastAsia" w:ascii="宋体" w:hAnsi="宋体" w:eastAsia="宋体" w:cs="宋体"/>
          <w:b/>
          <w:sz w:val="30"/>
          <w:szCs w:val="30"/>
          <w:u w:val="single"/>
          <w:shd w:val="clear" w:fill="FFFFFF"/>
          <w:lang w:eastAsia="zh-CN"/>
        </w:rPr>
        <w:t>天工项目管理</w:t>
      </w:r>
      <w:r>
        <w:rPr>
          <w:rStyle w:val="7"/>
          <w:rFonts w:hint="eastAsia" w:ascii="宋体" w:hAnsi="宋体" w:eastAsia="宋体" w:cs="宋体"/>
          <w:b/>
          <w:sz w:val="30"/>
          <w:szCs w:val="30"/>
          <w:u w:val="single"/>
          <w:shd w:val="clear" w:fill="FFFFFF"/>
        </w:rPr>
        <w:t>有限公司（盖章）</w:t>
      </w:r>
    </w:p>
    <w:p>
      <w:pPr>
        <w:pStyle w:val="5"/>
        <w:keepNext w:val="0"/>
        <w:keepLines w:val="0"/>
        <w:widowControl/>
        <w:suppressLineNumbers w:val="0"/>
        <w:spacing w:line="555" w:lineRule="atLeast"/>
        <w:jc w:val="center"/>
      </w:pPr>
      <w:r>
        <w:rPr>
          <w:rStyle w:val="7"/>
          <w:rFonts w:hint="eastAsia" w:ascii="宋体" w:hAnsi="宋体" w:eastAsia="宋体" w:cs="宋体"/>
          <w:b/>
          <w:sz w:val="30"/>
          <w:szCs w:val="30"/>
          <w:shd w:val="clear" w:fill="FFFFFF"/>
        </w:rPr>
        <w:t>发 布 日 期：</w:t>
      </w:r>
      <w:r>
        <w:rPr>
          <w:rStyle w:val="7"/>
          <w:rFonts w:hint="eastAsia" w:ascii="宋体" w:hAnsi="宋体" w:eastAsia="宋体" w:cs="宋体"/>
          <w:b/>
          <w:sz w:val="30"/>
          <w:szCs w:val="30"/>
          <w:u w:val="single"/>
          <w:shd w:val="clear" w:fill="FFFFFF"/>
        </w:rPr>
        <w:t>2020年</w:t>
      </w:r>
      <w:r>
        <w:rPr>
          <w:rStyle w:val="7"/>
          <w:rFonts w:hint="eastAsia" w:ascii="宋体" w:hAnsi="宋体" w:eastAsia="宋体" w:cs="宋体"/>
          <w:b/>
          <w:sz w:val="30"/>
          <w:szCs w:val="30"/>
          <w:u w:val="single"/>
          <w:shd w:val="clear" w:fill="FFFFFF"/>
          <w:lang w:val="en-US" w:eastAsia="zh-CN"/>
        </w:rPr>
        <w:t>10</w:t>
      </w:r>
      <w:r>
        <w:rPr>
          <w:rStyle w:val="7"/>
          <w:rFonts w:hint="eastAsia" w:ascii="宋体" w:hAnsi="宋体" w:eastAsia="宋体" w:cs="宋体"/>
          <w:b/>
          <w:sz w:val="30"/>
          <w:szCs w:val="30"/>
          <w:u w:val="single"/>
          <w:shd w:val="clear" w:fill="FFFFFF"/>
        </w:rPr>
        <w:t xml:space="preserve">月 </w:t>
      </w:r>
    </w:p>
    <w:p>
      <w:pPr>
        <w:pStyle w:val="5"/>
        <w:keepNext/>
        <w:keepLines w:val="0"/>
        <w:widowControl/>
        <w:suppressLineNumbers w:val="0"/>
        <w:spacing w:before="240" w:beforeAutospacing="0" w:line="435" w:lineRule="atLeast"/>
        <w:jc w:val="center"/>
        <w:rPr>
          <w:rStyle w:val="7"/>
          <w:rFonts w:hint="eastAsia" w:ascii="宋体" w:hAnsi="宋体" w:eastAsia="宋体" w:cs="宋体"/>
          <w:b/>
          <w:color w:val="000000"/>
          <w:sz w:val="31"/>
          <w:szCs w:val="31"/>
          <w:u w:val="none"/>
          <w:shd w:val="clear" w:fill="FFFFFF"/>
          <w:lang w:eastAsia="zh-CN"/>
        </w:rPr>
        <w:sectPr>
          <w:pgSz w:w="11906" w:h="16838"/>
          <w:pgMar w:top="1440" w:right="1800" w:bottom="1440" w:left="1800" w:header="851" w:footer="992" w:gutter="0"/>
          <w:cols w:space="425" w:num="1"/>
          <w:docGrid w:type="lines" w:linePitch="312" w:charSpace="0"/>
        </w:sectPr>
      </w:pPr>
    </w:p>
    <w:p>
      <w:pPr>
        <w:pStyle w:val="5"/>
        <w:keepNext/>
        <w:keepLines w:val="0"/>
        <w:widowControl/>
        <w:suppressLineNumbers w:val="0"/>
        <w:spacing w:before="240" w:beforeAutospacing="0" w:line="435" w:lineRule="atLeast"/>
        <w:jc w:val="center"/>
      </w:pPr>
      <w:r>
        <w:rPr>
          <w:rStyle w:val="7"/>
          <w:rFonts w:hint="eastAsia" w:ascii="宋体" w:hAnsi="宋体" w:eastAsia="宋体" w:cs="宋体"/>
          <w:b/>
          <w:color w:val="000000"/>
          <w:sz w:val="31"/>
          <w:szCs w:val="31"/>
          <w:u w:val="none"/>
          <w:shd w:val="clear" w:fill="FFFFFF"/>
          <w:lang w:eastAsia="zh-CN"/>
        </w:rPr>
        <w:t>更换木门、钢质门项目</w:t>
      </w:r>
      <w:r>
        <w:rPr>
          <w:rStyle w:val="7"/>
          <w:rFonts w:hint="eastAsia" w:ascii="宋体" w:hAnsi="宋体" w:eastAsia="宋体" w:cs="宋体"/>
          <w:b/>
          <w:sz w:val="31"/>
          <w:szCs w:val="31"/>
          <w:shd w:val="clear" w:fill="FFFFFF"/>
        </w:rPr>
        <w:t>询价公告</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color w:val="000000"/>
          <w:sz w:val="24"/>
          <w:szCs w:val="24"/>
          <w:u w:val="none"/>
          <w:shd w:val="clear" w:fill="FFFFFF"/>
        </w:rPr>
        <w:t>一、项目基本情况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项目名称：</w:t>
      </w:r>
      <w:r>
        <w:rPr>
          <w:rFonts w:hint="eastAsia" w:ascii="宋体" w:hAnsi="宋体" w:eastAsia="宋体" w:cs="宋体"/>
          <w:sz w:val="24"/>
          <w:szCs w:val="24"/>
          <w:shd w:val="clear" w:fill="FFFFFF"/>
          <w:lang w:eastAsia="zh-CN"/>
        </w:rPr>
        <w:t>更换木门、钢质门项目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采购方式：公开询价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预算金额：约</w:t>
      </w:r>
      <w:r>
        <w:rPr>
          <w:rFonts w:hint="eastAsia" w:ascii="宋体" w:hAnsi="宋体" w:eastAsia="宋体" w:cs="宋体"/>
          <w:sz w:val="24"/>
          <w:szCs w:val="24"/>
          <w:shd w:val="clear" w:fill="FFFFFF"/>
          <w:lang w:val="en-US" w:eastAsia="zh-CN"/>
        </w:rPr>
        <w:t>114144</w:t>
      </w:r>
      <w:r>
        <w:rPr>
          <w:rFonts w:hint="eastAsia" w:ascii="宋体" w:hAnsi="宋体" w:eastAsia="宋体" w:cs="宋体"/>
          <w:sz w:val="24"/>
          <w:szCs w:val="24"/>
          <w:shd w:val="clear" w:fill="FFFFFF"/>
        </w:rPr>
        <w:t>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最高限价：壹拾</w:t>
      </w:r>
      <w:r>
        <w:rPr>
          <w:rFonts w:hint="eastAsia" w:ascii="宋体" w:hAnsi="宋体" w:eastAsia="宋体" w:cs="宋体"/>
          <w:sz w:val="24"/>
          <w:szCs w:val="24"/>
          <w:shd w:val="clear" w:fill="FFFFFF"/>
          <w:lang w:eastAsia="zh-CN"/>
        </w:rPr>
        <w:t>壹</w:t>
      </w:r>
      <w:r>
        <w:rPr>
          <w:rFonts w:hint="eastAsia" w:ascii="宋体" w:hAnsi="宋体" w:eastAsia="宋体" w:cs="宋体"/>
          <w:sz w:val="24"/>
          <w:szCs w:val="24"/>
          <w:shd w:val="clear" w:fill="FFFFFF"/>
        </w:rPr>
        <w:t>万</w:t>
      </w:r>
      <w:r>
        <w:rPr>
          <w:rFonts w:hint="eastAsia" w:ascii="宋体" w:hAnsi="宋体" w:eastAsia="宋体" w:cs="宋体"/>
          <w:sz w:val="24"/>
          <w:szCs w:val="24"/>
          <w:shd w:val="clear" w:fill="FFFFFF"/>
          <w:lang w:eastAsia="zh-CN"/>
        </w:rPr>
        <w:t>肆</w:t>
      </w:r>
      <w:r>
        <w:rPr>
          <w:rFonts w:hint="eastAsia" w:ascii="宋体" w:hAnsi="宋体" w:eastAsia="宋体" w:cs="宋体"/>
          <w:sz w:val="24"/>
          <w:szCs w:val="24"/>
          <w:shd w:val="clear" w:fill="FFFFFF"/>
        </w:rPr>
        <w:t>仟</w:t>
      </w:r>
      <w:r>
        <w:rPr>
          <w:rFonts w:hint="eastAsia" w:ascii="宋体" w:hAnsi="宋体" w:eastAsia="宋体" w:cs="宋体"/>
          <w:sz w:val="24"/>
          <w:szCs w:val="24"/>
          <w:shd w:val="clear" w:fill="FFFFFF"/>
          <w:lang w:eastAsia="zh-CN"/>
        </w:rPr>
        <w:t>壹佰肆拾肆</w:t>
      </w:r>
      <w:r>
        <w:rPr>
          <w:rFonts w:hint="eastAsia" w:ascii="宋体" w:hAnsi="宋体" w:eastAsia="宋体" w:cs="宋体"/>
          <w:sz w:val="24"/>
          <w:szCs w:val="24"/>
          <w:shd w:val="clear" w:fill="FFFFFF"/>
        </w:rPr>
        <w:t>元整（</w:t>
      </w:r>
      <w:r>
        <w:rPr>
          <w:rFonts w:hint="eastAsia" w:ascii="宋体" w:hAnsi="宋体" w:eastAsia="宋体" w:cs="宋体"/>
          <w:sz w:val="24"/>
          <w:szCs w:val="24"/>
          <w:shd w:val="clear" w:fill="FFFFFF"/>
          <w:lang w:val="en-US" w:eastAsia="zh-CN"/>
        </w:rPr>
        <w:t>114144</w:t>
      </w:r>
      <w:r>
        <w:rPr>
          <w:rFonts w:hint="eastAsia" w:ascii="宋体" w:hAnsi="宋体" w:eastAsia="宋体" w:cs="宋体"/>
          <w:sz w:val="24"/>
          <w:szCs w:val="24"/>
          <w:shd w:val="clear" w:fill="FFFFFF"/>
        </w:rPr>
        <w:t>.00元）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采购需求：具体详见询价文件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color w:val="auto"/>
          <w:sz w:val="24"/>
          <w:szCs w:val="24"/>
        </w:rPr>
      </w:pPr>
      <w:r>
        <w:rPr>
          <w:rFonts w:hint="eastAsia" w:ascii="宋体" w:hAnsi="宋体" w:eastAsia="宋体" w:cs="宋体"/>
          <w:sz w:val="24"/>
          <w:szCs w:val="24"/>
          <w:shd w:val="clear" w:fill="FFFFFF"/>
        </w:rPr>
        <w:t>合同履行期限</w:t>
      </w:r>
      <w:r>
        <w:rPr>
          <w:rFonts w:hint="eastAsia" w:ascii="宋体" w:hAnsi="宋体" w:eastAsia="宋体" w:cs="宋体"/>
          <w:color w:val="auto"/>
          <w:sz w:val="24"/>
          <w:szCs w:val="24"/>
          <w:shd w:val="clear" w:fill="FFFFFF"/>
        </w:rPr>
        <w:t>：自合同签订之日起30个日历天内完成供货、安装（含旧门拆除及垃圾清运）、调试及验收等工作，每推迟一天，按1000元/天处以违约金罚款，从货款中直接扣除。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踏勘现场：</w:t>
      </w:r>
      <w:r>
        <w:rPr>
          <w:rFonts w:hint="eastAsia" w:ascii="宋体" w:hAnsi="宋体" w:eastAsia="宋体" w:cs="宋体"/>
          <w:sz w:val="24"/>
          <w:szCs w:val="24"/>
          <w:shd w:val="clear" w:fill="FFFFFF"/>
          <w:lang w:eastAsia="zh-CN"/>
        </w:rPr>
        <w:t>投标人自行</w:t>
      </w:r>
      <w:r>
        <w:rPr>
          <w:rFonts w:hint="eastAsia" w:ascii="宋体" w:hAnsi="宋体" w:eastAsia="宋体" w:cs="宋体"/>
          <w:sz w:val="24"/>
          <w:szCs w:val="24"/>
          <w:shd w:val="clear" w:fill="FFFFFF"/>
        </w:rPr>
        <w:t>踏勘现场。</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color w:val="000000"/>
          <w:sz w:val="24"/>
          <w:szCs w:val="24"/>
          <w:u w:val="none"/>
          <w:shd w:val="clear" w:fill="FFFFFF"/>
        </w:rPr>
        <w:t>二、申请人的资格要求：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1.满足《中华人民共和国政府采购法》第二十二条规定；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color w:val="auto"/>
          <w:sz w:val="24"/>
          <w:szCs w:val="24"/>
        </w:rPr>
      </w:pPr>
      <w:r>
        <w:rPr>
          <w:rFonts w:hint="eastAsia" w:ascii="宋体" w:hAnsi="宋体" w:eastAsia="宋体" w:cs="宋体"/>
          <w:color w:val="auto"/>
          <w:sz w:val="24"/>
          <w:szCs w:val="24"/>
          <w:u w:val="none"/>
          <w:shd w:val="clear" w:fill="FFFFFF"/>
        </w:rPr>
        <w:t>2.</w:t>
      </w:r>
      <w:r>
        <w:rPr>
          <w:rFonts w:hint="eastAsia" w:ascii="宋体" w:hAnsi="宋体" w:eastAsia="宋体" w:cs="宋体"/>
          <w:color w:val="auto"/>
          <w:sz w:val="24"/>
          <w:szCs w:val="24"/>
          <w:shd w:val="clear" w:fill="FFFFFF"/>
        </w:rPr>
        <w:t>投标人具有独立法人资格的企业且经营范围包含钢质门；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color w:val="000000"/>
          <w:sz w:val="24"/>
          <w:szCs w:val="24"/>
          <w:shd w:val="clear" w:fill="FFFFFF"/>
        </w:rPr>
        <w:t>3.投标人具有相应的货物供货和安装、调试能力，并有良好的技术支持能力和较强的售后服务能力。</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sz w:val="24"/>
          <w:szCs w:val="24"/>
          <w:shd w:val="clear" w:fill="FFFFFF"/>
        </w:rPr>
        <w:t>三、获取询价文件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40"/>
        <w:jc w:val="left"/>
        <w:textAlignment w:val="auto"/>
        <w:outlineLvl w:val="9"/>
        <w:rPr>
          <w:sz w:val="24"/>
          <w:szCs w:val="24"/>
        </w:rPr>
      </w:pPr>
      <w:r>
        <w:rPr>
          <w:rFonts w:hint="eastAsia" w:ascii="宋体" w:hAnsi="宋体" w:eastAsia="宋体" w:cs="宋体"/>
          <w:sz w:val="24"/>
          <w:szCs w:val="24"/>
          <w:shd w:val="clear" w:fill="FFFFFF"/>
        </w:rPr>
        <w:t>时间：2020年</w:t>
      </w:r>
      <w:r>
        <w:rPr>
          <w:rFonts w:hint="eastAsia" w:ascii="宋体" w:hAnsi="宋体" w:eastAsia="宋体" w:cs="宋体"/>
          <w:sz w:val="24"/>
          <w:szCs w:val="24"/>
          <w:shd w:val="clear" w:fill="FFFFFF"/>
          <w:lang w:val="en-US" w:eastAsia="zh-CN"/>
        </w:rPr>
        <w:t>10</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16</w:t>
      </w:r>
      <w:r>
        <w:rPr>
          <w:rFonts w:hint="eastAsia" w:ascii="宋体" w:hAnsi="宋体" w:eastAsia="宋体" w:cs="宋体"/>
          <w:sz w:val="24"/>
          <w:szCs w:val="24"/>
          <w:shd w:val="clear" w:fill="FFFFFF"/>
        </w:rPr>
        <w:t>日至2020年</w:t>
      </w:r>
      <w:r>
        <w:rPr>
          <w:rFonts w:hint="eastAsia" w:ascii="宋体" w:hAnsi="宋体" w:eastAsia="宋体" w:cs="宋体"/>
          <w:sz w:val="24"/>
          <w:szCs w:val="24"/>
          <w:shd w:val="clear" w:fill="FFFFFF"/>
          <w:lang w:val="en-US" w:eastAsia="zh-CN"/>
        </w:rPr>
        <w:t>10</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21</w:t>
      </w:r>
      <w:r>
        <w:rPr>
          <w:rFonts w:hint="eastAsia" w:ascii="宋体" w:hAnsi="宋体" w:eastAsia="宋体" w:cs="宋体"/>
          <w:sz w:val="24"/>
          <w:szCs w:val="24"/>
          <w:shd w:val="clear" w:fill="FFFFFF"/>
        </w:rPr>
        <w:t>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40"/>
        <w:jc w:val="left"/>
        <w:textAlignment w:val="auto"/>
        <w:outlineLvl w:val="9"/>
        <w:rPr>
          <w:sz w:val="24"/>
          <w:szCs w:val="24"/>
        </w:rPr>
      </w:pPr>
      <w:r>
        <w:rPr>
          <w:rFonts w:hint="eastAsia" w:ascii="宋体" w:hAnsi="宋体" w:eastAsia="宋体" w:cs="宋体"/>
          <w:sz w:val="24"/>
          <w:szCs w:val="24"/>
          <w:shd w:val="clear" w:fill="FFFFFF"/>
        </w:rPr>
        <w:t>地点：滁州市机电工程学校官网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40"/>
        <w:jc w:val="left"/>
        <w:textAlignment w:val="auto"/>
        <w:outlineLvl w:val="9"/>
        <w:rPr>
          <w:sz w:val="24"/>
          <w:szCs w:val="24"/>
        </w:rPr>
      </w:pPr>
      <w:r>
        <w:rPr>
          <w:rFonts w:hint="eastAsia" w:ascii="宋体" w:hAnsi="宋体" w:eastAsia="宋体" w:cs="宋体"/>
          <w:sz w:val="24"/>
          <w:szCs w:val="24"/>
          <w:shd w:val="clear" w:fill="FFFFFF"/>
        </w:rPr>
        <w:t>方式：网上下载</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color w:val="000000"/>
          <w:sz w:val="24"/>
          <w:szCs w:val="24"/>
          <w:u w:val="none"/>
          <w:shd w:val="clear" w:fill="FFFFFF"/>
        </w:rPr>
        <w:t>四、响应文件提交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截止时间：</w:t>
      </w:r>
      <w:r>
        <w:rPr>
          <w:rFonts w:hint="eastAsia" w:ascii="宋体" w:hAnsi="宋体" w:eastAsia="宋体" w:cs="宋体"/>
          <w:sz w:val="24"/>
          <w:szCs w:val="24"/>
          <w:u w:val="single"/>
          <w:shd w:val="clear" w:fill="FFFFFF"/>
        </w:rPr>
        <w:t>2020年</w:t>
      </w:r>
      <w:r>
        <w:rPr>
          <w:rFonts w:hint="eastAsia" w:ascii="宋体" w:hAnsi="宋体" w:eastAsia="宋体" w:cs="宋体"/>
          <w:sz w:val="24"/>
          <w:szCs w:val="24"/>
          <w:u w:val="single"/>
          <w:shd w:val="clear" w:fill="FFFFFF"/>
          <w:lang w:val="en-US" w:eastAsia="zh-CN"/>
        </w:rPr>
        <w:t>10</w:t>
      </w:r>
      <w:r>
        <w:rPr>
          <w:rFonts w:hint="eastAsia" w:ascii="宋体" w:hAnsi="宋体" w:eastAsia="宋体" w:cs="宋体"/>
          <w:sz w:val="24"/>
          <w:szCs w:val="24"/>
          <w:u w:val="single"/>
          <w:shd w:val="clear" w:fill="FFFFFF"/>
        </w:rPr>
        <w:t>月2</w:t>
      </w:r>
      <w:r>
        <w:rPr>
          <w:rFonts w:hint="eastAsia" w:ascii="宋体" w:hAnsi="宋体" w:eastAsia="宋体" w:cs="宋体"/>
          <w:sz w:val="24"/>
          <w:szCs w:val="24"/>
          <w:u w:val="single"/>
          <w:shd w:val="clear" w:fill="FFFFFF"/>
          <w:lang w:val="en-US" w:eastAsia="zh-CN"/>
        </w:rPr>
        <w:t>1</w:t>
      </w:r>
      <w:r>
        <w:rPr>
          <w:rFonts w:hint="eastAsia" w:ascii="宋体" w:hAnsi="宋体" w:eastAsia="宋体" w:cs="宋体"/>
          <w:sz w:val="24"/>
          <w:szCs w:val="24"/>
          <w:u w:val="single"/>
          <w:shd w:val="clear" w:fill="FFFFFF"/>
        </w:rPr>
        <w:t>日09点00分</w:t>
      </w:r>
      <w:r>
        <w:rPr>
          <w:rFonts w:hint="eastAsia" w:ascii="宋体" w:hAnsi="宋体" w:eastAsia="宋体" w:cs="宋体"/>
          <w:sz w:val="24"/>
          <w:szCs w:val="24"/>
          <w:shd w:val="clear" w:fill="FFFFFF"/>
        </w:rPr>
        <w:t>（北京时间）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555"/>
        <w:jc w:val="left"/>
        <w:textAlignment w:val="auto"/>
        <w:outlineLvl w:val="9"/>
        <w:rPr>
          <w:sz w:val="24"/>
          <w:szCs w:val="24"/>
        </w:rPr>
      </w:pPr>
      <w:r>
        <w:rPr>
          <w:rFonts w:hint="eastAsia" w:ascii="宋体" w:hAnsi="宋体" w:eastAsia="宋体" w:cs="宋体"/>
          <w:sz w:val="24"/>
          <w:szCs w:val="24"/>
          <w:shd w:val="clear" w:fill="FFFFFF"/>
        </w:rPr>
        <w:t>地点：</w:t>
      </w:r>
      <w:r>
        <w:rPr>
          <w:rFonts w:hint="eastAsia" w:ascii="宋体" w:hAnsi="宋体" w:eastAsia="宋体" w:cs="宋体"/>
          <w:sz w:val="24"/>
          <w:szCs w:val="24"/>
          <w:shd w:val="clear" w:fill="FFFFFF"/>
          <w:lang w:eastAsia="zh-CN"/>
        </w:rPr>
        <w:t>安徽天工项目管理有限公司</w:t>
      </w:r>
      <w:r>
        <w:rPr>
          <w:rFonts w:hint="eastAsia" w:ascii="宋体" w:hAnsi="宋体" w:eastAsia="宋体" w:cs="宋体"/>
          <w:sz w:val="24"/>
          <w:szCs w:val="24"/>
          <w:shd w:val="clear" w:fill="FFFFFF"/>
        </w:rPr>
        <w:t>会议室（滁州市</w:t>
      </w:r>
      <w:r>
        <w:rPr>
          <w:rFonts w:hint="eastAsia" w:ascii="宋体" w:hAnsi="宋体" w:eastAsia="宋体" w:cs="宋体"/>
          <w:sz w:val="24"/>
          <w:szCs w:val="24"/>
          <w:shd w:val="clear" w:fill="FFFFFF"/>
          <w:lang w:eastAsia="zh-CN"/>
        </w:rPr>
        <w:t>龙蟠大道亚东新城国际</w:t>
      </w:r>
      <w:r>
        <w:rPr>
          <w:rFonts w:hint="eastAsia" w:ascii="宋体" w:hAnsi="宋体" w:eastAsia="宋体" w:cs="宋体"/>
          <w:sz w:val="24"/>
          <w:szCs w:val="24"/>
          <w:shd w:val="clear" w:fill="FFFFFF"/>
          <w:lang w:val="en-US" w:eastAsia="zh-CN"/>
        </w:rPr>
        <w:t>9楼918室</w:t>
      </w:r>
      <w:r>
        <w:rPr>
          <w:rFonts w:hint="eastAsia" w:ascii="宋体" w:hAnsi="宋体" w:eastAsia="宋体" w:cs="宋体"/>
          <w:sz w:val="24"/>
          <w:szCs w:val="24"/>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sz w:val="24"/>
          <w:szCs w:val="24"/>
          <w:shd w:val="clear" w:fill="FFFFFF"/>
        </w:rPr>
        <w:t>五、保证金金额及要求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sz w:val="24"/>
          <w:szCs w:val="24"/>
          <w:shd w:val="clear" w:fill="FFFFFF"/>
        </w:rPr>
        <w:t>   保证金的金额：</w:t>
      </w:r>
      <w:r>
        <w:rPr>
          <w:rFonts w:hint="eastAsia" w:ascii="宋体" w:hAnsi="宋体" w:eastAsia="宋体" w:cs="宋体"/>
          <w:sz w:val="24"/>
          <w:szCs w:val="24"/>
          <w:u w:val="single"/>
          <w:shd w:val="clear" w:fill="FFFFFF"/>
        </w:rPr>
        <w:t>0.2</w:t>
      </w:r>
      <w:r>
        <w:rPr>
          <w:rFonts w:hint="eastAsia" w:ascii="宋体" w:hAnsi="宋体" w:eastAsia="宋体" w:cs="宋体"/>
          <w:sz w:val="24"/>
          <w:szCs w:val="24"/>
          <w:u w:val="single"/>
          <w:shd w:val="clear" w:fill="FFFFFF"/>
          <w:lang w:val="en-US" w:eastAsia="zh-CN"/>
        </w:rPr>
        <w:t>2</w:t>
      </w:r>
      <w:r>
        <w:rPr>
          <w:rFonts w:hint="eastAsia" w:ascii="宋体" w:hAnsi="宋体" w:eastAsia="宋体" w:cs="宋体"/>
          <w:sz w:val="24"/>
          <w:szCs w:val="24"/>
          <w:u w:val="single"/>
          <w:shd w:val="clear" w:fill="FFFFFF"/>
        </w:rPr>
        <w:t xml:space="preserve">万元 </w:t>
      </w:r>
      <w:r>
        <w:rPr>
          <w:rFonts w:hint="eastAsia" w:ascii="宋体" w:hAnsi="宋体" w:eastAsia="宋体" w:cs="宋体"/>
          <w:sz w:val="24"/>
          <w:szCs w:val="24"/>
          <w:shd w:val="clear" w:fill="FFFFFF"/>
        </w:rPr>
        <w:t>。开标时现场交纳至采购人处，采用现金形式，需密封，密封袋上注明项目名称、投标单位名称等信息。</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rightChars="0"/>
        <w:jc w:val="left"/>
        <w:textAlignment w:val="auto"/>
        <w:outlineLvl w:val="9"/>
        <w:rPr>
          <w:sz w:val="24"/>
          <w:szCs w:val="24"/>
        </w:rPr>
      </w:pPr>
      <w:r>
        <w:rPr>
          <w:rFonts w:hint="eastAsia" w:ascii="宋体" w:hAnsi="宋体" w:eastAsia="宋体" w:cs="宋体"/>
          <w:sz w:val="24"/>
          <w:szCs w:val="24"/>
          <w:shd w:val="clear" w:fill="FFFFFF"/>
        </w:rPr>
        <w:t>六、凡对本次采购提出询问，请按以下方式联系。</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840"/>
        <w:jc w:val="left"/>
        <w:textAlignment w:val="auto"/>
        <w:outlineLvl w:val="9"/>
        <w:rPr>
          <w:sz w:val="24"/>
          <w:szCs w:val="24"/>
        </w:rPr>
      </w:pPr>
      <w:r>
        <w:rPr>
          <w:rFonts w:hint="eastAsia" w:ascii="宋体" w:hAnsi="宋体" w:eastAsia="宋体" w:cs="宋体"/>
          <w:sz w:val="24"/>
          <w:szCs w:val="24"/>
          <w:shd w:val="clear" w:fill="FFFFFF"/>
        </w:rPr>
        <w:t>1.采购人信息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名  称：滁州市机电工程学校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联系人：李老师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联系方式：13965990633</w:t>
      </w:r>
    </w:p>
    <w:p>
      <w:pPr>
        <w:pStyle w:val="5"/>
        <w:keepNext/>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rightChars="0" w:firstLine="840"/>
        <w:jc w:val="left"/>
        <w:textAlignment w:val="auto"/>
        <w:outlineLvl w:val="9"/>
        <w:rPr>
          <w:sz w:val="24"/>
          <w:szCs w:val="24"/>
        </w:rPr>
      </w:pPr>
      <w:r>
        <w:rPr>
          <w:rFonts w:hint="eastAsia" w:ascii="宋体" w:hAnsi="宋体" w:eastAsia="宋体" w:cs="宋体"/>
          <w:sz w:val="24"/>
          <w:szCs w:val="24"/>
          <w:shd w:val="clear" w:fill="FFFFFF"/>
        </w:rPr>
        <w:t>2.采购代理机构信息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名  称：</w:t>
      </w:r>
      <w:r>
        <w:rPr>
          <w:rFonts w:hint="eastAsia" w:ascii="宋体" w:hAnsi="宋体" w:eastAsia="宋体" w:cs="宋体"/>
          <w:sz w:val="24"/>
          <w:szCs w:val="24"/>
          <w:shd w:val="clear" w:fill="FFFFFF"/>
          <w:lang w:eastAsia="zh-CN"/>
        </w:rPr>
        <w:t>安徽天工项目管理有限公司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联系人：</w:t>
      </w:r>
      <w:r>
        <w:rPr>
          <w:rFonts w:hint="eastAsia" w:ascii="宋体" w:hAnsi="宋体" w:eastAsia="宋体" w:cs="宋体"/>
          <w:sz w:val="24"/>
          <w:szCs w:val="24"/>
          <w:shd w:val="clear" w:fill="FFFFFF"/>
          <w:lang w:eastAsia="zh-CN"/>
        </w:rPr>
        <w:t>葛爱霞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1125" w:right="0" w:rightChars="0"/>
        <w:jc w:val="left"/>
        <w:textAlignment w:val="auto"/>
        <w:outlineLvl w:val="9"/>
        <w:rPr>
          <w:sz w:val="24"/>
          <w:szCs w:val="24"/>
        </w:rPr>
      </w:pPr>
      <w:r>
        <w:rPr>
          <w:rFonts w:hint="eastAsia" w:ascii="宋体" w:hAnsi="宋体" w:eastAsia="宋体" w:cs="宋体"/>
          <w:sz w:val="24"/>
          <w:szCs w:val="24"/>
          <w:shd w:val="clear" w:fill="FFFFFF"/>
        </w:rPr>
        <w:t>联系方式：0550-</w:t>
      </w:r>
      <w:r>
        <w:rPr>
          <w:rFonts w:hint="eastAsia" w:ascii="宋体" w:hAnsi="宋体" w:eastAsia="宋体" w:cs="宋体"/>
          <w:sz w:val="24"/>
          <w:szCs w:val="24"/>
          <w:shd w:val="clear" w:fill="FFFFFF"/>
          <w:lang w:val="en-US" w:eastAsia="zh-CN"/>
        </w:rPr>
        <w:t>3315800</w:t>
      </w:r>
      <w:r>
        <w:rPr>
          <w:rFonts w:hint="eastAsia" w:ascii="宋体" w:hAnsi="宋体" w:eastAsia="宋体" w:cs="宋体"/>
          <w:sz w:val="24"/>
          <w:szCs w:val="24"/>
          <w:shd w:val="clear" w:fill="FFFFFF"/>
        </w:rPr>
        <w:t>、18</w:t>
      </w:r>
      <w:r>
        <w:rPr>
          <w:rFonts w:hint="eastAsia" w:ascii="宋体" w:hAnsi="宋体" w:eastAsia="宋体" w:cs="宋体"/>
          <w:sz w:val="24"/>
          <w:szCs w:val="24"/>
          <w:shd w:val="clear" w:fill="FFFFFF"/>
          <w:lang w:val="en-US" w:eastAsia="zh-CN"/>
        </w:rPr>
        <w:t>855051566</w:t>
      </w:r>
    </w:p>
    <w:p>
      <w:pPr>
        <w:pStyle w:val="5"/>
        <w:keepNext w:val="0"/>
        <w:keepLines w:val="0"/>
        <w:pageBreakBefore/>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u w:val="single"/>
          <w:shd w:val="clear" w:fill="FFFFFF"/>
        </w:rPr>
        <w:t>滁州市机电工程学校</w:t>
      </w:r>
      <w:r>
        <w:rPr>
          <w:rFonts w:hint="eastAsia" w:ascii="宋体" w:hAnsi="宋体" w:eastAsia="宋体" w:cs="宋体"/>
          <w:color w:val="000000"/>
          <w:sz w:val="24"/>
          <w:szCs w:val="24"/>
          <w:shd w:val="clear" w:fill="FFFFFF"/>
        </w:rPr>
        <w:t>现以公开询价采购方式采购</w:t>
      </w:r>
      <w:r>
        <w:rPr>
          <w:rFonts w:hint="eastAsia" w:ascii="宋体" w:hAnsi="宋体" w:eastAsia="宋体" w:cs="宋体"/>
          <w:color w:val="000000"/>
          <w:sz w:val="24"/>
          <w:szCs w:val="24"/>
          <w:u w:val="single"/>
          <w:shd w:val="clear" w:fill="FFFFFF"/>
          <w:lang w:eastAsia="zh-CN"/>
        </w:rPr>
        <w:t>更换木门、钢质门项目</w:t>
      </w:r>
      <w:r>
        <w:rPr>
          <w:rFonts w:hint="eastAsia" w:ascii="宋体" w:hAnsi="宋体" w:eastAsia="宋体" w:cs="宋体"/>
          <w:color w:val="000000"/>
          <w:spacing w:val="0"/>
          <w:sz w:val="24"/>
          <w:szCs w:val="24"/>
          <w:shd w:val="clear" w:fill="FFFFFF"/>
        </w:rPr>
        <w:t>，欢迎具有相应资质能力的供应商（或生产厂家）积极参与。现将有关事项说明如下：</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Style w:val="7"/>
          <w:rFonts w:hint="eastAsia" w:ascii="宋体" w:hAnsi="宋体" w:eastAsia="宋体" w:cs="宋体"/>
          <w:b/>
          <w:color w:val="000000"/>
          <w:sz w:val="24"/>
          <w:szCs w:val="24"/>
          <w:shd w:val="clear" w:fill="FFFFFF"/>
        </w:rPr>
        <w:t>  一、货物需求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840"/>
        <w:jc w:val="left"/>
        <w:outlineLvl w:val="9"/>
        <w:rPr>
          <w:sz w:val="24"/>
          <w:szCs w:val="24"/>
        </w:rPr>
      </w:pPr>
      <w:r>
        <w:rPr>
          <w:rFonts w:hint="eastAsia" w:ascii="宋体" w:hAnsi="宋体" w:eastAsia="宋体" w:cs="宋体"/>
          <w:color w:val="000000"/>
          <w:sz w:val="24"/>
          <w:szCs w:val="24"/>
          <w:shd w:val="clear" w:fill="FFFFFF"/>
        </w:rPr>
        <w:t>1、货物清单:详见报价表。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840"/>
        <w:jc w:val="left"/>
        <w:outlineLvl w:val="9"/>
        <w:rPr>
          <w:sz w:val="24"/>
          <w:szCs w:val="24"/>
        </w:rPr>
      </w:pPr>
      <w:r>
        <w:rPr>
          <w:rFonts w:hint="eastAsia" w:ascii="宋体" w:hAnsi="宋体" w:eastAsia="宋体" w:cs="宋体"/>
          <w:color w:val="000000"/>
          <w:sz w:val="24"/>
          <w:szCs w:val="24"/>
          <w:shd w:val="clear" w:fill="FFFFFF"/>
        </w:rPr>
        <w:t>2、质量要求：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（1）必须满足现行国家及行业标准的要求。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（2）具体规格、型号详见《报价表》。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（3）投标人若能提供其他更优质的服务，可在服务承诺中自行承诺，承诺将作为货物验收的依据。</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w:t>
      </w:r>
      <w:r>
        <w:rPr>
          <w:rFonts w:hint="eastAsia" w:ascii="宋体" w:hAnsi="宋体" w:eastAsia="宋体" w:cs="宋体"/>
          <w:color w:val="000000"/>
          <w:sz w:val="24"/>
          <w:szCs w:val="24"/>
          <w:shd w:val="clear" w:fill="FFFFFF"/>
          <w:lang w:val="en-US" w:eastAsia="zh-CN"/>
        </w:rPr>
        <w:t>4</w:t>
      </w:r>
      <w:r>
        <w:rPr>
          <w:rFonts w:hint="eastAsia" w:ascii="宋体" w:hAnsi="宋体" w:eastAsia="宋体" w:cs="宋体"/>
          <w:color w:val="000000"/>
          <w:sz w:val="24"/>
          <w:szCs w:val="24"/>
          <w:shd w:val="clear" w:fill="FFFFFF"/>
        </w:rPr>
        <w:t>）在原有门进行拆除时，对墙、地面造成损坏的必须按原样进行修复，否则费用从货款中扣除。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color w:val="auto"/>
          <w:sz w:val="24"/>
          <w:szCs w:val="24"/>
        </w:rPr>
      </w:pPr>
      <w:r>
        <w:rPr>
          <w:rFonts w:hint="eastAsia" w:ascii="宋体" w:hAnsi="宋体" w:eastAsia="宋体" w:cs="宋体"/>
          <w:color w:val="auto"/>
          <w:sz w:val="24"/>
          <w:szCs w:val="24"/>
          <w:shd w:val="clear" w:fill="FFFFFF"/>
          <w:lang w:val="en-US" w:eastAsia="zh-CN"/>
        </w:rPr>
        <w:t xml:space="preserve">    </w:t>
      </w:r>
      <w:r>
        <w:rPr>
          <w:rFonts w:hint="eastAsia" w:ascii="宋体" w:hAnsi="宋体" w:eastAsia="宋体" w:cs="宋体"/>
          <w:color w:val="auto"/>
          <w:sz w:val="24"/>
          <w:szCs w:val="24"/>
          <w:shd w:val="clear" w:fill="FFFFFF"/>
        </w:rPr>
        <w:t>（</w:t>
      </w:r>
      <w:r>
        <w:rPr>
          <w:rFonts w:hint="eastAsia" w:ascii="宋体" w:hAnsi="宋体" w:eastAsia="宋体" w:cs="宋体"/>
          <w:color w:val="auto"/>
          <w:sz w:val="24"/>
          <w:szCs w:val="24"/>
          <w:shd w:val="clear" w:fill="FFFFFF"/>
          <w:lang w:val="en-US" w:eastAsia="zh-CN"/>
        </w:rPr>
        <w:t>5</w:t>
      </w:r>
      <w:r>
        <w:rPr>
          <w:rFonts w:hint="eastAsia" w:ascii="宋体" w:hAnsi="宋体" w:eastAsia="宋体" w:cs="宋体"/>
          <w:color w:val="auto"/>
          <w:sz w:val="24"/>
          <w:szCs w:val="24"/>
          <w:shd w:val="clear" w:fill="FFFFFF"/>
        </w:rPr>
        <w:t>）原有门拆除后，按采购人要求堆放到指定地点，所有产权归采购人所有，不得带走或贩卖，如被采购人发现，按新门价格进行扣除；所有施工现场的卫生及安全由投标单位负责，垃圾及时清理，否则招标人按1000元/次进行处罚。</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05"/>
        <w:jc w:val="left"/>
        <w:outlineLvl w:val="9"/>
        <w:rPr>
          <w:color w:val="auto"/>
          <w:sz w:val="24"/>
          <w:szCs w:val="24"/>
        </w:rPr>
      </w:pPr>
      <w:r>
        <w:rPr>
          <w:rFonts w:hint="eastAsia" w:ascii="宋体" w:hAnsi="宋体" w:eastAsia="宋体" w:cs="宋体"/>
          <w:color w:val="auto"/>
          <w:sz w:val="24"/>
          <w:szCs w:val="24"/>
          <w:shd w:val="clear" w:fill="FFFFFF"/>
        </w:rPr>
        <w:t>3、供货期：自合同签订之日起30个日历天内完成供货、安装（含旧门拆除及垃圾清运）、调试及验收等工作，每推迟一天，按1000元/天处以违约金罚款，从货款中直接扣除。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05"/>
        <w:jc w:val="left"/>
        <w:outlineLvl w:val="9"/>
        <w:rPr>
          <w:sz w:val="24"/>
          <w:szCs w:val="24"/>
          <w:highlight w:val="none"/>
        </w:rPr>
      </w:pPr>
      <w:r>
        <w:rPr>
          <w:rFonts w:hint="eastAsia" w:ascii="宋体" w:hAnsi="宋体" w:eastAsia="宋体" w:cs="宋体"/>
          <w:sz w:val="24"/>
          <w:szCs w:val="24"/>
          <w:highlight w:val="none"/>
          <w:shd w:val="clear" w:fill="FFFFFF"/>
        </w:rPr>
        <w:t>4、售后服务要求：质保期</w:t>
      </w:r>
      <w:r>
        <w:rPr>
          <w:rFonts w:hint="eastAsia" w:ascii="宋体" w:hAnsi="宋体" w:eastAsia="宋体" w:cs="宋体"/>
          <w:sz w:val="24"/>
          <w:szCs w:val="24"/>
          <w:highlight w:val="none"/>
          <w:shd w:val="clear" w:fill="FFFFFF"/>
          <w:lang w:eastAsia="zh-CN"/>
        </w:rPr>
        <w:t>两</w:t>
      </w:r>
      <w:r>
        <w:rPr>
          <w:rFonts w:hint="eastAsia" w:ascii="宋体" w:hAnsi="宋体" w:eastAsia="宋体" w:cs="宋体"/>
          <w:sz w:val="24"/>
          <w:szCs w:val="24"/>
          <w:highlight w:val="none"/>
          <w:shd w:val="clear" w:fill="FFFFFF"/>
        </w:rPr>
        <w:t>年。</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Style w:val="7"/>
          <w:rFonts w:hint="eastAsia" w:ascii="宋体" w:hAnsi="宋体" w:eastAsia="宋体" w:cs="宋体"/>
          <w:b/>
          <w:color w:val="000000"/>
          <w:sz w:val="24"/>
          <w:szCs w:val="24"/>
          <w:shd w:val="clear" w:fill="FFFFFF"/>
        </w:rPr>
        <w:t>二、供应商应具备的条件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05"/>
        <w:jc w:val="left"/>
        <w:outlineLvl w:val="9"/>
        <w:rPr>
          <w:sz w:val="24"/>
          <w:szCs w:val="24"/>
        </w:rPr>
      </w:pPr>
      <w:r>
        <w:rPr>
          <w:rFonts w:hint="eastAsia" w:ascii="宋体" w:hAnsi="宋体" w:eastAsia="宋体" w:cs="宋体"/>
          <w:color w:val="000000"/>
          <w:sz w:val="24"/>
          <w:szCs w:val="24"/>
          <w:shd w:val="clear" w:fill="FFFFFF"/>
        </w:rPr>
        <w:t>1、符合《政府采购法》第二十二条的要求；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05"/>
        <w:jc w:val="left"/>
        <w:outlineLvl w:val="9"/>
        <w:rPr>
          <w:sz w:val="24"/>
          <w:szCs w:val="24"/>
        </w:rPr>
      </w:pPr>
      <w:r>
        <w:rPr>
          <w:rFonts w:hint="eastAsia" w:ascii="宋体" w:hAnsi="宋体" w:eastAsia="宋体" w:cs="宋体"/>
          <w:color w:val="000000"/>
          <w:sz w:val="24"/>
          <w:szCs w:val="24"/>
          <w:shd w:val="clear" w:fill="FFFFFF"/>
        </w:rPr>
        <w:t>2、</w:t>
      </w:r>
      <w:r>
        <w:rPr>
          <w:rFonts w:hint="eastAsia" w:ascii="宋体" w:hAnsi="宋体" w:eastAsia="宋体" w:cs="宋体"/>
          <w:color w:val="auto"/>
          <w:sz w:val="24"/>
          <w:szCs w:val="24"/>
          <w:shd w:val="clear" w:fill="FFFFFF"/>
        </w:rPr>
        <w:t>投标人具有独立法人资格的企业且经营范围包含钢质门</w:t>
      </w:r>
      <w:r>
        <w:rPr>
          <w:rFonts w:hint="eastAsia" w:ascii="宋体" w:hAnsi="宋体" w:eastAsia="宋体" w:cs="宋体"/>
          <w:color w:val="000000"/>
          <w:sz w:val="24"/>
          <w:szCs w:val="24"/>
          <w:shd w:val="clear" w:fill="FFFFFF"/>
        </w:rPr>
        <w:t>；</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05"/>
        <w:jc w:val="left"/>
        <w:outlineLvl w:val="9"/>
        <w:rPr>
          <w:sz w:val="24"/>
          <w:szCs w:val="24"/>
        </w:rPr>
      </w:pPr>
      <w:r>
        <w:rPr>
          <w:rFonts w:hint="eastAsia" w:ascii="宋体" w:hAnsi="宋体" w:eastAsia="宋体" w:cs="宋体"/>
          <w:color w:val="000000"/>
          <w:sz w:val="24"/>
          <w:szCs w:val="24"/>
          <w:shd w:val="clear" w:fill="FFFFFF"/>
        </w:rPr>
        <w:t>3、投标人具有相应的货物供货和安装、调试能力，并有良好的技术支持能力和较强的售后服务能力。</w:t>
      </w:r>
    </w:p>
    <w:p>
      <w:pPr>
        <w:pStyle w:val="5"/>
        <w:keepNext w:val="0"/>
        <w:keepLines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color w:val="000000"/>
          <w:sz w:val="24"/>
          <w:szCs w:val="24"/>
          <w:shd w:val="clear" w:fill="FFFFFF"/>
        </w:rPr>
        <w:t> 三、领取询价文件方式及时间：</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1、领取时间：2020年</w:t>
      </w:r>
      <w:r>
        <w:rPr>
          <w:rFonts w:hint="eastAsia" w:ascii="宋体" w:hAnsi="宋体" w:eastAsia="宋体" w:cs="宋体"/>
          <w:sz w:val="24"/>
          <w:szCs w:val="24"/>
          <w:shd w:val="clear" w:fill="FFFFFF"/>
          <w:lang w:val="en-US" w:eastAsia="zh-CN"/>
        </w:rPr>
        <w:t>10</w:t>
      </w:r>
      <w:r>
        <w:rPr>
          <w:rFonts w:hint="eastAsia" w:ascii="宋体" w:hAnsi="宋体" w:eastAsia="宋体" w:cs="宋体"/>
          <w:sz w:val="24"/>
          <w:szCs w:val="24"/>
          <w:shd w:val="clear" w:fill="FFFFFF"/>
        </w:rPr>
        <w:t>月</w:t>
      </w:r>
      <w:r>
        <w:rPr>
          <w:rFonts w:hint="eastAsia" w:ascii="宋体" w:hAnsi="宋体" w:eastAsia="宋体" w:cs="宋体"/>
          <w:sz w:val="24"/>
          <w:szCs w:val="24"/>
          <w:shd w:val="clear" w:fill="FFFFFF"/>
          <w:lang w:val="en-US" w:eastAsia="zh-CN"/>
        </w:rPr>
        <w:t>16</w:t>
      </w:r>
      <w:r>
        <w:rPr>
          <w:rFonts w:hint="eastAsia" w:ascii="宋体" w:hAnsi="宋体" w:eastAsia="宋体" w:cs="宋体"/>
          <w:sz w:val="24"/>
          <w:szCs w:val="24"/>
          <w:shd w:val="clear" w:fill="FFFFFF"/>
        </w:rPr>
        <w:t>日</w:t>
      </w:r>
      <w:r>
        <w:rPr>
          <w:rFonts w:hint="eastAsia" w:ascii="宋体" w:hAnsi="宋体" w:eastAsia="宋体" w:cs="宋体"/>
          <w:color w:val="000000"/>
          <w:sz w:val="24"/>
          <w:szCs w:val="24"/>
          <w:shd w:val="clear" w:fill="FFFFFF"/>
        </w:rPr>
        <w:t>至投标截止日期前</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2、询价文件领取方式：滁州市机电工程学校官网自行下载</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color w:val="000000"/>
          <w:sz w:val="24"/>
          <w:szCs w:val="24"/>
          <w:shd w:val="clear" w:fill="FFFFFF"/>
        </w:rPr>
        <w:t>  四、报价及报价函要求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1.本次询价只允许有一个方案，一个报价，多方案、多报价的将不被接受；</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2.报价人的报价为一次性报价，即在投标有效期内投标价格综合单价不变。</w:t>
      </w:r>
    </w:p>
    <w:p>
      <w:pPr>
        <w:pStyle w:val="5"/>
        <w:keepNext w:val="0"/>
        <w:keepLines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firstLine="555"/>
        <w:jc w:val="lef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3.本次询价采购报价报价人必须按采购人发布的清单进行填报单价和合价。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30"/>
        <w:outlineLvl w:val="9"/>
        <w:rPr>
          <w:color w:val="auto"/>
          <w:sz w:val="24"/>
          <w:szCs w:val="24"/>
        </w:rPr>
      </w:pPr>
      <w:r>
        <w:rPr>
          <w:rFonts w:hint="eastAsia" w:ascii="宋体" w:hAnsi="宋体" w:eastAsia="宋体" w:cs="宋体"/>
          <w:color w:val="000000"/>
          <w:sz w:val="24"/>
          <w:szCs w:val="24"/>
          <w:shd w:val="clear" w:fill="FFFFFF"/>
        </w:rPr>
        <w:t>4.采用综合单价包死，投</w:t>
      </w:r>
      <w:r>
        <w:rPr>
          <w:rFonts w:hint="eastAsia" w:ascii="宋体" w:hAnsi="宋体" w:eastAsia="宋体" w:cs="宋体"/>
          <w:color w:val="auto"/>
          <w:sz w:val="24"/>
          <w:szCs w:val="24"/>
          <w:shd w:val="clear" w:fill="FFFFFF"/>
        </w:rPr>
        <w:t>标人所报的综合单价包括：旧门拆除</w:t>
      </w:r>
      <w:r>
        <w:rPr>
          <w:rFonts w:hint="eastAsia" w:ascii="宋体" w:hAnsi="宋体" w:eastAsia="宋体" w:cs="宋体"/>
          <w:color w:val="auto"/>
          <w:sz w:val="24"/>
          <w:szCs w:val="24"/>
          <w:shd w:val="clear" w:fill="FFFFFF"/>
          <w:lang w:eastAsia="zh-CN"/>
        </w:rPr>
        <w:t>后搬至学校指定位置</w:t>
      </w:r>
      <w:r>
        <w:rPr>
          <w:rFonts w:hint="eastAsia" w:ascii="宋体" w:hAnsi="宋体" w:eastAsia="宋体" w:cs="宋体"/>
          <w:color w:val="auto"/>
          <w:sz w:val="24"/>
          <w:szCs w:val="24"/>
          <w:shd w:val="clear" w:fill="FFFFFF"/>
        </w:rPr>
        <w:t>、垃圾清运、现场测量、所有主材及辅材费、运输、装卸、安装、调试、利润、管理费、招标代理费、国家向投标人征收的各种税费及可能产生的一切费用，综合单价将不作任何调整。</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spacing w:val="0"/>
          <w:sz w:val="24"/>
          <w:szCs w:val="24"/>
          <w:shd w:val="clear" w:fill="FFFFFF"/>
        </w:rPr>
        <w:t>本项目为一个</w:t>
      </w:r>
      <w:r>
        <w:rPr>
          <w:rFonts w:hint="eastAsia" w:ascii="宋体" w:hAnsi="宋体" w:eastAsia="宋体" w:cs="宋体"/>
          <w:color w:val="auto"/>
          <w:spacing w:val="0"/>
          <w:sz w:val="24"/>
          <w:szCs w:val="24"/>
          <w:shd w:val="clear" w:fill="FFFFFF"/>
        </w:rPr>
        <w:t>标段，最高限价：</w:t>
      </w:r>
      <w:r>
        <w:rPr>
          <w:rFonts w:hint="eastAsia" w:ascii="宋体" w:hAnsi="宋体" w:eastAsia="宋体" w:cs="宋体"/>
          <w:color w:val="auto"/>
          <w:sz w:val="24"/>
          <w:szCs w:val="24"/>
          <w:shd w:val="clear" w:fill="FFFFFF"/>
        </w:rPr>
        <w:t>壹拾</w:t>
      </w:r>
      <w:r>
        <w:rPr>
          <w:rFonts w:hint="eastAsia" w:ascii="宋体" w:hAnsi="宋体" w:eastAsia="宋体" w:cs="宋体"/>
          <w:color w:val="auto"/>
          <w:sz w:val="24"/>
          <w:szCs w:val="24"/>
          <w:shd w:val="clear" w:fill="FFFFFF"/>
          <w:lang w:eastAsia="zh-CN"/>
        </w:rPr>
        <w:t>壹</w:t>
      </w:r>
      <w:r>
        <w:rPr>
          <w:rFonts w:hint="eastAsia" w:ascii="宋体" w:hAnsi="宋体" w:eastAsia="宋体" w:cs="宋体"/>
          <w:color w:val="auto"/>
          <w:sz w:val="24"/>
          <w:szCs w:val="24"/>
          <w:shd w:val="clear" w:fill="FFFFFF"/>
        </w:rPr>
        <w:t>万</w:t>
      </w:r>
      <w:r>
        <w:rPr>
          <w:rFonts w:hint="eastAsia" w:ascii="宋体" w:hAnsi="宋体" w:eastAsia="宋体" w:cs="宋体"/>
          <w:color w:val="auto"/>
          <w:sz w:val="24"/>
          <w:szCs w:val="24"/>
          <w:shd w:val="clear" w:fill="FFFFFF"/>
          <w:lang w:eastAsia="zh-CN"/>
        </w:rPr>
        <w:t>肆</w:t>
      </w:r>
      <w:r>
        <w:rPr>
          <w:rFonts w:hint="eastAsia" w:ascii="宋体" w:hAnsi="宋体" w:eastAsia="宋体" w:cs="宋体"/>
          <w:color w:val="auto"/>
          <w:sz w:val="24"/>
          <w:szCs w:val="24"/>
          <w:shd w:val="clear" w:fill="FFFFFF"/>
        </w:rPr>
        <w:t>仟</w:t>
      </w:r>
      <w:r>
        <w:rPr>
          <w:rFonts w:hint="eastAsia" w:ascii="宋体" w:hAnsi="宋体" w:eastAsia="宋体" w:cs="宋体"/>
          <w:color w:val="auto"/>
          <w:sz w:val="24"/>
          <w:szCs w:val="24"/>
          <w:shd w:val="clear" w:fill="FFFFFF"/>
          <w:lang w:eastAsia="zh-CN"/>
        </w:rPr>
        <w:t>壹佰肆拾肆</w:t>
      </w:r>
      <w:r>
        <w:rPr>
          <w:rFonts w:hint="eastAsia" w:ascii="宋体" w:hAnsi="宋体" w:eastAsia="宋体" w:cs="宋体"/>
          <w:color w:val="auto"/>
          <w:sz w:val="24"/>
          <w:szCs w:val="24"/>
          <w:shd w:val="clear" w:fill="FFFFFF"/>
        </w:rPr>
        <w:t>元整</w:t>
      </w:r>
      <w:r>
        <w:rPr>
          <w:rFonts w:hint="eastAsia" w:ascii="宋体" w:hAnsi="宋体" w:eastAsia="宋体" w:cs="宋体"/>
          <w:color w:val="auto"/>
          <w:spacing w:val="0"/>
          <w:sz w:val="24"/>
          <w:szCs w:val="24"/>
          <w:shd w:val="clear" w:fill="FFFFFF"/>
        </w:rPr>
        <w:t>（¥：</w:t>
      </w:r>
      <w:r>
        <w:rPr>
          <w:rFonts w:hint="eastAsia" w:ascii="宋体" w:hAnsi="宋体" w:eastAsia="宋体" w:cs="宋体"/>
          <w:color w:val="auto"/>
          <w:spacing w:val="0"/>
          <w:sz w:val="24"/>
          <w:szCs w:val="24"/>
          <w:shd w:val="clear" w:fill="FFFFFF"/>
          <w:lang w:val="en-US" w:eastAsia="zh-CN"/>
        </w:rPr>
        <w:t>114144</w:t>
      </w:r>
      <w:r>
        <w:rPr>
          <w:rFonts w:hint="eastAsia" w:ascii="宋体" w:hAnsi="宋体" w:eastAsia="宋体" w:cs="宋体"/>
          <w:color w:val="auto"/>
          <w:spacing w:val="0"/>
          <w:sz w:val="24"/>
          <w:szCs w:val="24"/>
          <w:shd w:val="clear" w:fill="FFFFFF"/>
        </w:rPr>
        <w:t>.00元），各投标人的投标</w:t>
      </w:r>
      <w:r>
        <w:rPr>
          <w:rFonts w:hint="eastAsia" w:ascii="宋体" w:hAnsi="宋体" w:eastAsia="宋体" w:cs="宋体"/>
          <w:spacing w:val="0"/>
          <w:sz w:val="24"/>
          <w:szCs w:val="24"/>
          <w:shd w:val="clear" w:fill="FFFFFF"/>
        </w:rPr>
        <w:t>报价高于本项目最高限价的，其投标文件按无效标处理</w:t>
      </w:r>
      <w:r>
        <w:rPr>
          <w:rFonts w:hint="eastAsia" w:ascii="宋体" w:hAnsi="宋体" w:eastAsia="宋体" w:cs="宋体"/>
          <w:color w:val="000000"/>
          <w:spacing w:val="0"/>
          <w:sz w:val="24"/>
          <w:szCs w:val="24"/>
          <w:shd w:val="clear" w:fill="FFFFFF"/>
        </w:rPr>
        <w:t>；如报价低于成本价报价人不能说明合理原因并提供证明材料的，报价无效。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5.报价函采用密封递交，要经法定代表人或其授权代表签字、盖章；如为授权代表签字，请附法定代表人授权书。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密封函应加盖公章，在封面上标明采购人名称、项目名称、报价人名称和地址“于</w:t>
      </w:r>
      <w:r>
        <w:rPr>
          <w:rFonts w:hint="eastAsia" w:ascii="宋体" w:hAnsi="宋体" w:eastAsia="宋体" w:cs="宋体"/>
          <w:color w:val="000000"/>
          <w:sz w:val="24"/>
          <w:szCs w:val="24"/>
          <w:u w:val="single"/>
          <w:shd w:val="clear" w:fill="FFFFFF"/>
        </w:rPr>
        <w:t xml:space="preserve">2020 </w:t>
      </w:r>
      <w:r>
        <w:rPr>
          <w:rFonts w:hint="eastAsia" w:ascii="宋体" w:hAnsi="宋体" w:eastAsia="宋体" w:cs="宋体"/>
          <w:color w:val="000000"/>
          <w:sz w:val="24"/>
          <w:szCs w:val="24"/>
          <w:shd w:val="clear" w:fill="FFFFFF"/>
        </w:rPr>
        <w:t>年</w:t>
      </w:r>
      <w:r>
        <w:rPr>
          <w:rFonts w:hint="eastAsia" w:ascii="宋体" w:hAnsi="宋体" w:eastAsia="宋体" w:cs="宋体"/>
          <w:sz w:val="24"/>
          <w:szCs w:val="24"/>
          <w:u w:val="single"/>
          <w:shd w:val="clear" w:fill="FFFFFF"/>
          <w:lang w:val="en-US" w:eastAsia="zh-CN"/>
        </w:rPr>
        <w:t>10</w:t>
      </w:r>
      <w:r>
        <w:rPr>
          <w:rFonts w:hint="eastAsia" w:ascii="宋体" w:hAnsi="宋体" w:eastAsia="宋体" w:cs="宋体"/>
          <w:sz w:val="24"/>
          <w:szCs w:val="24"/>
          <w:shd w:val="clear" w:fill="FFFFFF"/>
        </w:rPr>
        <w:t>月</w:t>
      </w:r>
      <w:r>
        <w:rPr>
          <w:rFonts w:hint="eastAsia" w:ascii="宋体" w:hAnsi="宋体" w:eastAsia="宋体" w:cs="宋体"/>
          <w:sz w:val="24"/>
          <w:szCs w:val="24"/>
          <w:u w:val="single"/>
          <w:shd w:val="clear" w:fill="FFFFFF"/>
          <w:lang w:val="en-US" w:eastAsia="zh-CN"/>
        </w:rPr>
        <w:t>21</w:t>
      </w:r>
      <w:r>
        <w:rPr>
          <w:rFonts w:hint="eastAsia" w:ascii="宋体" w:hAnsi="宋体" w:eastAsia="宋体" w:cs="宋体"/>
          <w:sz w:val="24"/>
          <w:szCs w:val="24"/>
          <w:shd w:val="clear" w:fill="FFFFFF"/>
        </w:rPr>
        <w:t>日</w:t>
      </w:r>
      <w:r>
        <w:rPr>
          <w:rFonts w:hint="eastAsia" w:ascii="宋体" w:hAnsi="宋体" w:eastAsia="宋体" w:cs="宋体"/>
          <w:sz w:val="24"/>
          <w:szCs w:val="24"/>
          <w:u w:val="single"/>
          <w:shd w:val="clear" w:fill="FFFFFF"/>
        </w:rPr>
        <w:t>09</w:t>
      </w:r>
      <w:r>
        <w:rPr>
          <w:rFonts w:hint="eastAsia" w:ascii="宋体" w:hAnsi="宋体" w:eastAsia="宋体" w:cs="宋体"/>
          <w:color w:val="000000"/>
          <w:sz w:val="24"/>
          <w:szCs w:val="24"/>
          <w:shd w:val="clear" w:fill="FFFFFF"/>
        </w:rPr>
        <w:t>时</w:t>
      </w:r>
      <w:r>
        <w:rPr>
          <w:rFonts w:hint="eastAsia" w:ascii="宋体" w:hAnsi="宋体" w:eastAsia="宋体" w:cs="宋体"/>
          <w:color w:val="000000"/>
          <w:sz w:val="24"/>
          <w:szCs w:val="24"/>
          <w:u w:val="single"/>
          <w:shd w:val="clear" w:fill="FFFFFF"/>
        </w:rPr>
        <w:t>00</w:t>
      </w:r>
      <w:r>
        <w:rPr>
          <w:rFonts w:hint="eastAsia" w:ascii="宋体" w:hAnsi="宋体" w:eastAsia="宋体" w:cs="宋体"/>
          <w:color w:val="000000"/>
          <w:sz w:val="24"/>
          <w:szCs w:val="24"/>
          <w:shd w:val="clear" w:fill="FFFFFF"/>
        </w:rPr>
        <w:t>分之前不得开启的字样”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6.报价时间及地点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color w:val="auto"/>
          <w:sz w:val="24"/>
          <w:szCs w:val="24"/>
        </w:rPr>
      </w:pPr>
      <w:r>
        <w:rPr>
          <w:rFonts w:hint="eastAsia" w:ascii="宋体" w:hAnsi="宋体" w:eastAsia="宋体" w:cs="宋体"/>
          <w:color w:val="000000"/>
          <w:sz w:val="24"/>
          <w:szCs w:val="24"/>
          <w:shd w:val="clear" w:fill="FFFFFF"/>
        </w:rPr>
        <w:t>时间：报价人</w:t>
      </w:r>
      <w:r>
        <w:rPr>
          <w:rFonts w:hint="eastAsia" w:ascii="宋体" w:hAnsi="宋体" w:eastAsia="宋体" w:cs="宋体"/>
          <w:color w:val="auto"/>
          <w:sz w:val="24"/>
          <w:szCs w:val="24"/>
          <w:shd w:val="clear" w:fill="FFFFFF"/>
        </w:rPr>
        <w:t>需在</w:t>
      </w:r>
      <w:r>
        <w:rPr>
          <w:rFonts w:hint="eastAsia" w:ascii="宋体" w:hAnsi="宋体" w:eastAsia="宋体" w:cs="宋体"/>
          <w:color w:val="auto"/>
          <w:sz w:val="24"/>
          <w:szCs w:val="24"/>
          <w:u w:val="single"/>
          <w:shd w:val="clear" w:fill="FFFFFF"/>
        </w:rPr>
        <w:t xml:space="preserve">2020 </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u w:val="single"/>
          <w:shd w:val="clear" w:fill="FFFFFF"/>
          <w:lang w:val="en-US" w:eastAsia="zh-CN"/>
        </w:rPr>
        <w:t>10</w:t>
      </w:r>
      <w:r>
        <w:rPr>
          <w:rFonts w:hint="eastAsia" w:ascii="宋体" w:hAnsi="宋体" w:eastAsia="宋体" w:cs="宋体"/>
          <w:color w:val="auto"/>
          <w:sz w:val="24"/>
          <w:szCs w:val="24"/>
          <w:shd w:val="clear" w:fill="FFFFFF"/>
        </w:rPr>
        <w:t>月</w:t>
      </w:r>
      <w:r>
        <w:rPr>
          <w:rFonts w:hint="eastAsia" w:ascii="宋体" w:hAnsi="宋体" w:eastAsia="宋体" w:cs="宋体"/>
          <w:color w:val="auto"/>
          <w:sz w:val="24"/>
          <w:szCs w:val="24"/>
          <w:u w:val="single"/>
          <w:shd w:val="clear" w:fill="FFFFFF"/>
        </w:rPr>
        <w:t>2</w:t>
      </w:r>
      <w:r>
        <w:rPr>
          <w:rFonts w:hint="eastAsia" w:ascii="宋体" w:hAnsi="宋体" w:eastAsia="宋体" w:cs="宋体"/>
          <w:color w:val="auto"/>
          <w:sz w:val="24"/>
          <w:szCs w:val="24"/>
          <w:u w:val="single"/>
          <w:shd w:val="clear" w:fill="FFFFFF"/>
          <w:lang w:val="en-US" w:eastAsia="zh-CN"/>
        </w:rPr>
        <w:t>1</w:t>
      </w:r>
      <w:r>
        <w:rPr>
          <w:rFonts w:hint="eastAsia" w:ascii="宋体" w:hAnsi="宋体" w:eastAsia="宋体" w:cs="宋体"/>
          <w:color w:val="auto"/>
          <w:sz w:val="24"/>
          <w:szCs w:val="24"/>
          <w:shd w:val="clear" w:fill="FFFFFF"/>
        </w:rPr>
        <w:t>日</w:t>
      </w:r>
      <w:r>
        <w:rPr>
          <w:rFonts w:hint="eastAsia" w:ascii="宋体" w:hAnsi="宋体" w:eastAsia="宋体" w:cs="宋体"/>
          <w:color w:val="auto"/>
          <w:sz w:val="24"/>
          <w:szCs w:val="24"/>
          <w:u w:val="single"/>
          <w:shd w:val="clear" w:fill="FFFFFF"/>
        </w:rPr>
        <w:t>09</w:t>
      </w:r>
      <w:r>
        <w:rPr>
          <w:rFonts w:hint="eastAsia" w:ascii="宋体" w:hAnsi="宋体" w:eastAsia="宋体" w:cs="宋体"/>
          <w:color w:val="auto"/>
          <w:sz w:val="24"/>
          <w:szCs w:val="24"/>
          <w:shd w:val="clear" w:fill="FFFFFF"/>
        </w:rPr>
        <w:t>时</w:t>
      </w:r>
      <w:r>
        <w:rPr>
          <w:rFonts w:hint="eastAsia" w:ascii="宋体" w:hAnsi="宋体" w:eastAsia="宋体" w:cs="宋体"/>
          <w:color w:val="auto"/>
          <w:sz w:val="24"/>
          <w:szCs w:val="24"/>
          <w:u w:val="single"/>
          <w:shd w:val="clear" w:fill="FFFFFF"/>
        </w:rPr>
        <w:t>00</w:t>
      </w:r>
      <w:r>
        <w:rPr>
          <w:rFonts w:hint="eastAsia" w:ascii="宋体" w:hAnsi="宋体" w:eastAsia="宋体" w:cs="宋体"/>
          <w:color w:val="auto"/>
          <w:sz w:val="24"/>
          <w:szCs w:val="24"/>
          <w:shd w:val="clear" w:fill="FFFFFF"/>
        </w:rPr>
        <w:t>分做出一次性书面报价。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u w:val="single"/>
        </w:rPr>
      </w:pPr>
      <w:r>
        <w:rPr>
          <w:rFonts w:hint="eastAsia" w:ascii="宋体" w:hAnsi="宋体" w:eastAsia="宋体" w:cs="宋体"/>
          <w:color w:val="auto"/>
          <w:sz w:val="24"/>
          <w:szCs w:val="24"/>
          <w:shd w:val="clear" w:fill="FFFFFF"/>
          <w:lang w:val="en-US" w:eastAsia="zh-CN"/>
        </w:rPr>
        <w:t xml:space="preserve">    </w:t>
      </w:r>
      <w:r>
        <w:rPr>
          <w:rFonts w:hint="eastAsia" w:ascii="宋体" w:hAnsi="宋体" w:eastAsia="宋体" w:cs="宋体"/>
          <w:color w:val="auto"/>
          <w:sz w:val="24"/>
          <w:szCs w:val="24"/>
          <w:shd w:val="clear" w:fill="FFFFFF"/>
        </w:rPr>
        <w:t>地点：</w:t>
      </w:r>
      <w:r>
        <w:rPr>
          <w:rFonts w:hint="eastAsia" w:ascii="宋体" w:hAnsi="宋体" w:eastAsia="宋体" w:cs="宋体"/>
          <w:color w:val="auto"/>
          <w:sz w:val="24"/>
          <w:szCs w:val="24"/>
          <w:u w:val="single"/>
          <w:shd w:val="clear" w:fill="FFFFFF"/>
          <w:lang w:eastAsia="zh-CN"/>
        </w:rPr>
        <w:t>安徽天工项目管理有限公司</w:t>
      </w:r>
      <w:r>
        <w:rPr>
          <w:rFonts w:hint="eastAsia" w:ascii="宋体" w:hAnsi="宋体" w:eastAsia="宋体" w:cs="宋体"/>
          <w:color w:val="auto"/>
          <w:sz w:val="24"/>
          <w:szCs w:val="24"/>
          <w:u w:val="single"/>
          <w:shd w:val="clear" w:fill="FFFFFF"/>
        </w:rPr>
        <w:t>会议室（滁州市</w:t>
      </w:r>
      <w:r>
        <w:rPr>
          <w:rFonts w:hint="eastAsia" w:ascii="宋体" w:hAnsi="宋体" w:eastAsia="宋体" w:cs="宋体"/>
          <w:color w:val="auto"/>
          <w:sz w:val="24"/>
          <w:szCs w:val="24"/>
          <w:u w:val="single"/>
          <w:shd w:val="clear" w:fill="FFFFFF"/>
          <w:lang w:eastAsia="zh-CN"/>
        </w:rPr>
        <w:t>龙蟠大</w:t>
      </w:r>
      <w:r>
        <w:rPr>
          <w:rFonts w:hint="eastAsia" w:ascii="宋体" w:hAnsi="宋体" w:eastAsia="宋体" w:cs="宋体"/>
          <w:sz w:val="24"/>
          <w:szCs w:val="24"/>
          <w:u w:val="single"/>
          <w:shd w:val="clear" w:fill="FFFFFF"/>
          <w:lang w:eastAsia="zh-CN"/>
        </w:rPr>
        <w:t>道亚东新城国际</w:t>
      </w:r>
      <w:r>
        <w:rPr>
          <w:rFonts w:hint="eastAsia" w:ascii="宋体" w:hAnsi="宋体" w:eastAsia="宋体" w:cs="宋体"/>
          <w:sz w:val="24"/>
          <w:szCs w:val="24"/>
          <w:u w:val="single"/>
          <w:shd w:val="clear" w:fill="FFFFFF"/>
          <w:lang w:val="en-US" w:eastAsia="zh-CN"/>
        </w:rPr>
        <w:t>9楼918室</w:t>
      </w:r>
      <w:r>
        <w:rPr>
          <w:rFonts w:hint="eastAsia" w:ascii="宋体" w:hAnsi="宋体" w:eastAsia="宋体" w:cs="宋体"/>
          <w:color w:val="000000"/>
          <w:sz w:val="24"/>
          <w:szCs w:val="24"/>
          <w:u w:val="single"/>
          <w:shd w:val="clear" w:fill="FFFFFF"/>
        </w:rPr>
        <w:t>）</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7.报价函及相关文件资料一式三份【一个正本、二个副本】。</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sz w:val="24"/>
          <w:szCs w:val="24"/>
          <w:shd w:val="clear" w:fill="FFFFFF"/>
        </w:rPr>
        <w:t>8.</w:t>
      </w:r>
      <w:r>
        <w:rPr>
          <w:rFonts w:hint="eastAsia" w:ascii="宋体" w:hAnsi="宋体" w:eastAsia="宋体" w:cs="宋体"/>
          <w:color w:val="000000"/>
          <w:sz w:val="24"/>
          <w:szCs w:val="24"/>
          <w:shd w:val="clear" w:fill="FFFFFF"/>
        </w:rPr>
        <w:t>招标代理费由中标人支付，招标代理费2000元整，专家评审费按实际支付收取</w:t>
      </w:r>
      <w:r>
        <w:rPr>
          <w:rFonts w:hint="eastAsia" w:ascii="宋体" w:hAnsi="宋体" w:eastAsia="宋体" w:cs="宋体"/>
          <w:color w:val="000000"/>
          <w:sz w:val="24"/>
          <w:szCs w:val="24"/>
          <w:shd w:val="clear" w:fill="FFFFFF"/>
          <w:lang w:eastAsia="zh-CN"/>
        </w:rPr>
        <w:t>（无票据）</w:t>
      </w:r>
      <w:r>
        <w:rPr>
          <w:rFonts w:hint="eastAsia" w:ascii="宋体" w:hAnsi="宋体" w:eastAsia="宋体" w:cs="宋体"/>
          <w:color w:val="000000"/>
          <w:sz w:val="24"/>
          <w:szCs w:val="24"/>
          <w:shd w:val="clear" w:fill="FFFFFF"/>
        </w:rPr>
        <w:t>，</w:t>
      </w:r>
      <w:r>
        <w:rPr>
          <w:rFonts w:hint="eastAsia" w:ascii="宋体" w:hAnsi="宋体" w:eastAsia="宋体" w:cs="宋体"/>
          <w:sz w:val="24"/>
          <w:szCs w:val="24"/>
          <w:shd w:val="clear" w:fill="FFFFFF"/>
        </w:rPr>
        <w:t>上述费用均应含在投标报价中，由中标单位获取中标通知书时支付给代理公司。</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Style w:val="7"/>
          <w:rFonts w:hint="eastAsia" w:ascii="宋体" w:hAnsi="宋体" w:eastAsia="宋体" w:cs="宋体"/>
          <w:b/>
          <w:color w:val="000000"/>
          <w:sz w:val="24"/>
          <w:szCs w:val="24"/>
          <w:shd w:val="clear" w:fill="FFFFFF"/>
        </w:rPr>
        <w:t>五、投标保证金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jc w:val="left"/>
        <w:outlineLvl w:val="9"/>
        <w:rPr>
          <w:sz w:val="24"/>
          <w:szCs w:val="24"/>
        </w:rPr>
      </w:pPr>
      <w:r>
        <w:rPr>
          <w:rFonts w:hint="eastAsia" w:ascii="宋体" w:hAnsi="宋体" w:eastAsia="宋体" w:cs="宋体"/>
          <w:sz w:val="24"/>
          <w:szCs w:val="24"/>
          <w:shd w:val="clear" w:fill="FFFFFF"/>
        </w:rPr>
        <w:t>1、投标保证金交纳数额和地点：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color w:val="000000"/>
          <w:sz w:val="24"/>
          <w:szCs w:val="24"/>
          <w:shd w:val="clear" w:fill="FFFFFF"/>
        </w:rPr>
        <w:t>保证金数额</w:t>
      </w:r>
      <w:r>
        <w:rPr>
          <w:rFonts w:hint="eastAsia" w:ascii="宋体" w:hAnsi="宋体" w:eastAsia="宋体" w:cs="宋体"/>
          <w:sz w:val="24"/>
          <w:szCs w:val="24"/>
          <w:shd w:val="clear" w:fill="FFFFFF"/>
        </w:rPr>
        <w:t>：</w:t>
      </w:r>
      <w:r>
        <w:rPr>
          <w:rStyle w:val="7"/>
          <w:rFonts w:ascii="黑体" w:hAnsi="宋体" w:eastAsia="黑体" w:cs="黑体"/>
          <w:b/>
          <w:sz w:val="24"/>
          <w:szCs w:val="24"/>
          <w:u w:val="single"/>
          <w:shd w:val="clear" w:fill="FFFFFF"/>
        </w:rPr>
        <w:t>0.2</w:t>
      </w:r>
      <w:r>
        <w:rPr>
          <w:rStyle w:val="7"/>
          <w:rFonts w:hint="eastAsia" w:ascii="黑体" w:hAnsi="宋体" w:eastAsia="黑体" w:cs="黑体"/>
          <w:b/>
          <w:sz w:val="24"/>
          <w:szCs w:val="24"/>
          <w:u w:val="single"/>
          <w:shd w:val="clear" w:fill="FFFFFF"/>
          <w:lang w:val="en-US" w:eastAsia="zh-CN"/>
        </w:rPr>
        <w:t>2</w:t>
      </w:r>
      <w:r>
        <w:rPr>
          <w:rFonts w:hint="eastAsia" w:ascii="黑体" w:hAnsi="宋体" w:eastAsia="黑体" w:cs="黑体"/>
          <w:sz w:val="24"/>
          <w:szCs w:val="24"/>
          <w:shd w:val="clear" w:fill="FFFFFF"/>
        </w:rPr>
        <w:t>万</w:t>
      </w:r>
      <w:r>
        <w:rPr>
          <w:rFonts w:hint="eastAsia" w:ascii="宋体" w:hAnsi="宋体" w:eastAsia="宋体" w:cs="宋体"/>
          <w:sz w:val="24"/>
          <w:szCs w:val="24"/>
          <w:shd w:val="clear" w:fill="FFFFFF"/>
        </w:rPr>
        <w:t>元，开标时现场交纳至采购人处，采用现金形式，需密封，密封袋上注明项目名称、投标单位名称等信息。</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70"/>
        <w:jc w:val="left"/>
        <w:outlineLvl w:val="9"/>
        <w:rPr>
          <w:sz w:val="24"/>
          <w:szCs w:val="24"/>
        </w:rPr>
      </w:pPr>
      <w:r>
        <w:rPr>
          <w:rFonts w:hint="eastAsia" w:ascii="宋体" w:hAnsi="宋体" w:eastAsia="宋体" w:cs="宋体"/>
          <w:spacing w:val="0"/>
          <w:sz w:val="24"/>
          <w:szCs w:val="24"/>
          <w:shd w:val="clear" w:fill="FFFFFF"/>
        </w:rPr>
        <w:t>中标人的投标保证金现场转为履约保证金（多退少补），未中标人的投标保证金当场退还。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jc w:val="left"/>
        <w:outlineLvl w:val="9"/>
        <w:rPr>
          <w:sz w:val="24"/>
          <w:szCs w:val="24"/>
        </w:rPr>
      </w:pPr>
      <w:r>
        <w:rPr>
          <w:rFonts w:hint="eastAsia" w:ascii="宋体" w:hAnsi="宋体" w:eastAsia="宋体" w:cs="宋体"/>
          <w:sz w:val="24"/>
          <w:szCs w:val="24"/>
          <w:shd w:val="clear" w:fill="FFFFFF"/>
        </w:rPr>
        <w:t>2、</w:t>
      </w:r>
      <w:r>
        <w:rPr>
          <w:rFonts w:hint="eastAsia" w:ascii="宋体" w:hAnsi="宋体" w:eastAsia="宋体" w:cs="宋体"/>
          <w:color w:val="000000"/>
          <w:sz w:val="24"/>
          <w:szCs w:val="24"/>
          <w:shd w:val="clear" w:fill="FFFFFF"/>
        </w:rPr>
        <w:t>未按上述规定足额交纳投标保证金的，投标文件将被拒绝。</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jc w:val="left"/>
        <w:outlineLvl w:val="9"/>
        <w:rPr>
          <w:sz w:val="24"/>
          <w:szCs w:val="24"/>
        </w:rPr>
      </w:pPr>
      <w:r>
        <w:rPr>
          <w:rFonts w:hint="eastAsia" w:ascii="宋体" w:hAnsi="宋体" w:eastAsia="宋体" w:cs="宋体"/>
          <w:sz w:val="24"/>
          <w:szCs w:val="24"/>
          <w:shd w:val="clear" w:fill="FFFFFF"/>
        </w:rPr>
        <w:t>2.1  投标人出现下列情况，其投标保证金将被没收。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2.2凡是通过资格审查的合格投标人，没有正当理由不得放弃投标，否则，投标人将被没收其投标保证金；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2.3投标单位在询价文件规定的投标有效期内撤回其投标文件；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2.4中标单位未能在规定期限内提交履约保证金，或签署合同协议；</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2.5在招标活动中有违规和违法行为；</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2.6法律法规规定的其它情形。</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color w:val="000000"/>
          <w:sz w:val="24"/>
          <w:szCs w:val="24"/>
          <w:shd w:val="clear" w:fill="FFFFFF"/>
        </w:rPr>
        <w:t>3、履约保证金：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履约担保的形式：银行转账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履约担保的金额：中标价*10%</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履约保证金缴纳单位名称：另行通知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开户行：另行通知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85"/>
        <w:outlineLvl w:val="9"/>
        <w:rPr>
          <w:sz w:val="24"/>
          <w:szCs w:val="24"/>
        </w:rPr>
      </w:pPr>
      <w:r>
        <w:rPr>
          <w:rFonts w:hint="eastAsia" w:ascii="宋体" w:hAnsi="宋体" w:eastAsia="宋体" w:cs="宋体"/>
          <w:sz w:val="24"/>
          <w:szCs w:val="24"/>
          <w:shd w:val="clear" w:fill="FFFFFF"/>
        </w:rPr>
        <w:t>账号：另行通知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lang w:val="en-US" w:eastAsia="zh-CN"/>
        </w:rPr>
        <w:t xml:space="preserve">    </w:t>
      </w:r>
      <w:r>
        <w:rPr>
          <w:rFonts w:hint="eastAsia" w:ascii="宋体" w:hAnsi="宋体" w:eastAsia="宋体" w:cs="宋体"/>
          <w:sz w:val="24"/>
          <w:szCs w:val="24"/>
          <w:shd w:val="clear" w:fill="FFFFFF"/>
        </w:rPr>
        <w:t>公示期结束后，3个日历天内足额交纳履约保证金并签订合同，如未按期交齐履约保证金或未按期签订合同的，视同放弃中标资格，招标人将扣除投标保证金。</w:t>
      </w:r>
      <w:r>
        <w:rPr>
          <w:rFonts w:hint="eastAsia" w:ascii="宋体" w:hAnsi="宋体" w:eastAsia="宋体" w:cs="宋体"/>
          <w:color w:val="000000"/>
          <w:sz w:val="24"/>
          <w:szCs w:val="24"/>
          <w:shd w:val="clear" w:fill="FFFFFF"/>
        </w:rPr>
        <w:t>全部供货结束并验收合格后</w:t>
      </w:r>
      <w:r>
        <w:rPr>
          <w:rFonts w:hint="eastAsia" w:ascii="宋体" w:hAnsi="宋体" w:eastAsia="宋体" w:cs="宋体"/>
          <w:sz w:val="24"/>
          <w:szCs w:val="24"/>
          <w:shd w:val="clear" w:fill="FFFFFF"/>
        </w:rPr>
        <w:t>30个工作日内一次性无息退还。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20"/>
        <w:outlineLvl w:val="9"/>
        <w:rPr>
          <w:sz w:val="24"/>
          <w:szCs w:val="24"/>
        </w:rPr>
      </w:pPr>
      <w:r>
        <w:rPr>
          <w:rStyle w:val="7"/>
          <w:rFonts w:hint="eastAsia" w:ascii="宋体" w:hAnsi="宋体" w:eastAsia="宋体" w:cs="宋体"/>
          <w:b/>
          <w:color w:val="000000"/>
          <w:sz w:val="24"/>
          <w:szCs w:val="24"/>
          <w:shd w:val="clear" w:fill="FFFFFF"/>
        </w:rPr>
        <w:t>六、资格审验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报价前，采购人会同监督人员对报价人时提供的下列资料原件（或公证件或复印件加盖投标人公章）进行审验，审验合格者接受报价，否则拒绝其报价。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jc w:val="left"/>
        <w:outlineLvl w:val="9"/>
        <w:rPr>
          <w:sz w:val="24"/>
          <w:szCs w:val="24"/>
        </w:rPr>
      </w:pPr>
      <w:r>
        <w:rPr>
          <w:rFonts w:hint="eastAsia" w:ascii="宋体" w:hAnsi="宋体" w:eastAsia="宋体" w:cs="宋体"/>
          <w:color w:val="000000"/>
          <w:sz w:val="24"/>
          <w:szCs w:val="24"/>
          <w:shd w:val="clear" w:fill="FFFFFF"/>
        </w:rPr>
        <w:t>1、法定代表人证书和本人身份证(或法定代表人授权委托书和委托代理人身份证)；（开标时提供原件）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jc w:val="left"/>
        <w:outlineLvl w:val="9"/>
        <w:rPr>
          <w:sz w:val="24"/>
          <w:szCs w:val="24"/>
        </w:rPr>
      </w:pPr>
      <w:r>
        <w:rPr>
          <w:rFonts w:hint="eastAsia" w:ascii="宋体" w:hAnsi="宋体" w:eastAsia="宋体" w:cs="宋体"/>
          <w:color w:val="000000"/>
          <w:sz w:val="24"/>
          <w:szCs w:val="24"/>
          <w:shd w:val="clear" w:fill="FFFFFF"/>
        </w:rPr>
        <w:t>2、投标人有效的营业执照（开标时提供原件或公证件或复印件加盖投标人公章）。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Style w:val="7"/>
          <w:rFonts w:hint="eastAsia" w:ascii="宋体" w:hAnsi="宋体" w:eastAsia="宋体" w:cs="宋体"/>
          <w:b/>
          <w:color w:val="000000"/>
          <w:sz w:val="24"/>
          <w:szCs w:val="24"/>
          <w:shd w:val="clear" w:fill="FFFFFF"/>
        </w:rPr>
        <w:t>上述资料的复印件（加盖投标单位公章）请按顺序装订，未按规定携带或携带不全的投标人，投标将被拒绝。</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Style w:val="7"/>
          <w:rFonts w:hint="eastAsia" w:ascii="宋体" w:hAnsi="宋体" w:eastAsia="宋体" w:cs="宋体"/>
          <w:b/>
          <w:color w:val="000000"/>
          <w:sz w:val="24"/>
          <w:szCs w:val="24"/>
          <w:shd w:val="clear" w:fill="FFFFFF"/>
        </w:rPr>
        <w:t>七、成交原则</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采购人将依据《政府采购法》的相关规定成立询价小组（由招标人3人以上组成）。询价小组对所有报价人的报价文件进行评审。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1.由询价小组确认报价人提供货物的数量、质量和服务均符合采购要求后按报价最低价中标的原则，推荐中标候选人，确定成交供应商。最低报价为中标候选人。报价相同的投标人有两家或两家以上相同时，将由询价小组抽签确定中标候选人名次。</w:t>
      </w:r>
    </w:p>
    <w:p>
      <w:pPr>
        <w:pStyle w:val="5"/>
        <w:keepNext w:val="0"/>
        <w:keepLines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rPr>
        <w:t>  2.该项报价一经询价小组认可，即为签约的合同价。报价人可以不对本询价函做出报价，但一经做出报价，即为不可撤回。否则，该报价人在今后一年内不得参与滁州市机电工程学校的所有招投标活动。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3.报价人提交的报价函，将作为合同的组成部分。</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20"/>
        <w:outlineLvl w:val="9"/>
        <w:rPr>
          <w:sz w:val="24"/>
          <w:szCs w:val="24"/>
        </w:rPr>
      </w:pPr>
      <w:r>
        <w:rPr>
          <w:rStyle w:val="7"/>
          <w:rFonts w:hint="eastAsia" w:ascii="宋体" w:hAnsi="宋体" w:eastAsia="宋体" w:cs="宋体"/>
          <w:b/>
          <w:color w:val="000000"/>
          <w:sz w:val="24"/>
          <w:szCs w:val="24"/>
          <w:shd w:val="clear" w:fill="FFFFFF"/>
        </w:rPr>
        <w:t>八、投标文件有下列情形之一的，应按废标处理：</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1.未按询价文件格式要求签字盖章的。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2.未按规定的格式填写，内容不全或关键字迹模糊、无法辨认的。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3.未按询价文件要求提交投标保证金的。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4.投标人改变或遗漏材料品种、规格及技术要求的。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5.投标函总报价与投标报价表总报价不一致的。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6.投标报价高于（不含等于）投标报价最高限价的。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7.投标文件中填报的工期、质量不符合询价文件要求的。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Style w:val="7"/>
          <w:rFonts w:hint="eastAsia" w:ascii="宋体" w:hAnsi="宋体" w:eastAsia="宋体" w:cs="宋体"/>
          <w:b/>
          <w:color w:val="000000"/>
          <w:sz w:val="24"/>
          <w:szCs w:val="24"/>
          <w:shd w:val="clear" w:fill="FFFFFF"/>
        </w:rPr>
        <w:t>九、其他事项：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1.如没有合格的报价人或谈判失败的则进行二次公开询价采购。</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lang w:eastAsia="zh-CN"/>
        </w:rPr>
      </w:pPr>
      <w:r>
        <w:rPr>
          <w:rFonts w:hint="eastAsia" w:ascii="宋体" w:hAnsi="宋体" w:eastAsia="宋体" w:cs="宋体"/>
          <w:color w:val="000000"/>
          <w:sz w:val="24"/>
          <w:szCs w:val="24"/>
          <w:shd w:val="clear" w:fill="FFFFFF"/>
        </w:rPr>
        <w:t>2.报价人应于</w:t>
      </w:r>
      <w:r>
        <w:rPr>
          <w:rFonts w:hint="eastAsia" w:ascii="宋体" w:hAnsi="宋体" w:eastAsia="宋体" w:cs="宋体"/>
          <w:color w:val="000000"/>
          <w:sz w:val="24"/>
          <w:szCs w:val="24"/>
          <w:shd w:val="clear" w:fill="FFFFFF"/>
          <w:lang w:eastAsia="zh-CN"/>
        </w:rPr>
        <w:t>开标前至</w:t>
      </w:r>
      <w:r>
        <w:rPr>
          <w:rFonts w:hint="eastAsia" w:ascii="宋体" w:hAnsi="宋体" w:eastAsia="宋体" w:cs="宋体"/>
          <w:color w:val="000000"/>
          <w:sz w:val="24"/>
          <w:szCs w:val="24"/>
          <w:shd w:val="clear" w:fill="FFFFFF"/>
        </w:rPr>
        <w:t>滁州市机电工程学校踏勘现场，勘察现场所发生的费用由报价人自己承担。</w:t>
      </w:r>
      <w:r>
        <w:rPr>
          <w:rFonts w:hint="eastAsia" w:ascii="宋体" w:hAnsi="宋体" w:eastAsia="宋体" w:cs="宋体"/>
          <w:color w:val="000000"/>
          <w:sz w:val="24"/>
          <w:szCs w:val="24"/>
          <w:shd w:val="clear" w:fill="FFFFFF"/>
          <w:lang w:eastAsia="zh-CN"/>
        </w:rPr>
        <w:t>参与投标的报价人均视为已自行</w:t>
      </w:r>
      <w:r>
        <w:rPr>
          <w:rFonts w:hint="eastAsia" w:ascii="宋体" w:hAnsi="宋体" w:eastAsia="宋体" w:cs="宋体"/>
          <w:color w:val="000000"/>
          <w:sz w:val="24"/>
          <w:szCs w:val="24"/>
          <w:shd w:val="clear" w:fill="FFFFFF"/>
        </w:rPr>
        <w:t>勘察现场</w:t>
      </w:r>
      <w:r>
        <w:rPr>
          <w:rFonts w:hint="eastAsia" w:ascii="宋体" w:hAnsi="宋体" w:eastAsia="宋体" w:cs="宋体"/>
          <w:color w:val="000000"/>
          <w:sz w:val="24"/>
          <w:szCs w:val="24"/>
          <w:shd w:val="clear" w:fill="FFFFFF"/>
          <w:lang w:eastAsia="zh-CN"/>
        </w:rPr>
        <w:t>，对现场的资料和数据均已悉知。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3.中标人不得在成交后将成交项目转包给其他企业法人或自然人，否则采购人有权中止合同。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sz w:val="24"/>
          <w:szCs w:val="24"/>
          <w:shd w:val="clear" w:fill="FFFFFF"/>
        </w:rPr>
        <w:t>4.当中标候选人不能履行合同，材料供应未能按原计划进行，延误时间超过48小时或进场材料因规格、质量达不到招标要求标准而导致退货机率太大的，将取消其中标资格并没收其履约保证金。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5.询价文件答疑及澄清:如投标人对询价文件有疑问，请于</w:t>
      </w:r>
      <w:r>
        <w:rPr>
          <w:rFonts w:hint="eastAsia" w:ascii="宋体" w:hAnsi="宋体" w:eastAsia="宋体" w:cs="宋体"/>
          <w:color w:val="000000"/>
          <w:sz w:val="24"/>
          <w:szCs w:val="24"/>
          <w:u w:val="single"/>
          <w:shd w:val="clear" w:fill="FFFFFF"/>
        </w:rPr>
        <w:t>2020年</w:t>
      </w:r>
      <w:r>
        <w:rPr>
          <w:rFonts w:hint="eastAsia" w:ascii="宋体" w:hAnsi="宋体" w:eastAsia="宋体" w:cs="宋体"/>
          <w:sz w:val="24"/>
          <w:szCs w:val="24"/>
          <w:u w:val="single"/>
          <w:shd w:val="clear" w:fill="FFFFFF"/>
          <w:lang w:val="en-US" w:eastAsia="zh-CN"/>
        </w:rPr>
        <w:t>10</w:t>
      </w:r>
      <w:r>
        <w:rPr>
          <w:rFonts w:hint="eastAsia" w:ascii="宋体" w:hAnsi="宋体" w:eastAsia="宋体" w:cs="宋体"/>
          <w:sz w:val="24"/>
          <w:szCs w:val="24"/>
          <w:u w:val="single"/>
          <w:shd w:val="clear" w:fill="FFFFFF"/>
        </w:rPr>
        <w:t>月</w:t>
      </w:r>
      <w:r>
        <w:rPr>
          <w:rFonts w:hint="eastAsia" w:ascii="宋体" w:hAnsi="宋体" w:eastAsia="宋体" w:cs="宋体"/>
          <w:sz w:val="24"/>
          <w:szCs w:val="24"/>
          <w:u w:val="single"/>
          <w:shd w:val="clear" w:fill="FFFFFF"/>
          <w:lang w:val="en-US" w:eastAsia="zh-CN"/>
        </w:rPr>
        <w:t>18</w:t>
      </w:r>
      <w:r>
        <w:rPr>
          <w:rFonts w:hint="eastAsia" w:ascii="宋体" w:hAnsi="宋体" w:eastAsia="宋体" w:cs="宋体"/>
          <w:sz w:val="24"/>
          <w:szCs w:val="24"/>
          <w:u w:val="single"/>
          <w:shd w:val="clear" w:fill="FFFFFF"/>
        </w:rPr>
        <w:t>日</w:t>
      </w:r>
      <w:r>
        <w:rPr>
          <w:rFonts w:hint="eastAsia" w:ascii="宋体" w:hAnsi="宋体" w:eastAsia="宋体" w:cs="宋体"/>
          <w:color w:val="000000"/>
          <w:sz w:val="24"/>
          <w:szCs w:val="24"/>
          <w:u w:val="single"/>
          <w:shd w:val="clear" w:fill="FFFFFF"/>
        </w:rPr>
        <w:t>17时</w:t>
      </w:r>
      <w:r>
        <w:rPr>
          <w:rFonts w:hint="eastAsia" w:ascii="宋体" w:hAnsi="宋体" w:eastAsia="宋体" w:cs="宋体"/>
          <w:color w:val="000000"/>
          <w:sz w:val="24"/>
          <w:szCs w:val="24"/>
          <w:shd w:val="clear" w:fill="FFFFFF"/>
        </w:rPr>
        <w:t>前将疑问内容以电子邮件形式发送至</w:t>
      </w:r>
      <w:r>
        <w:rPr>
          <w:rFonts w:hint="eastAsia" w:ascii="宋体" w:hAnsi="宋体" w:eastAsia="宋体" w:cs="宋体"/>
          <w:color w:val="000000"/>
          <w:sz w:val="24"/>
          <w:szCs w:val="24"/>
          <w:shd w:val="clear" w:fill="FFFFFF"/>
          <w:lang w:val="en-US" w:eastAsia="zh-CN"/>
        </w:rPr>
        <w:t>583488023</w:t>
      </w:r>
      <w:r>
        <w:rPr>
          <w:rFonts w:hint="eastAsia" w:ascii="宋体" w:hAnsi="宋体" w:eastAsia="宋体" w:cs="宋体"/>
          <w:color w:val="000000"/>
          <w:sz w:val="24"/>
          <w:szCs w:val="24"/>
          <w:shd w:val="clear" w:fill="FFFFFF"/>
        </w:rPr>
        <w:t>@qq.com (</w:t>
      </w:r>
      <w:r>
        <w:rPr>
          <w:rFonts w:hint="eastAsia" w:ascii="宋体" w:hAnsi="宋体" w:eastAsia="宋体" w:cs="宋体"/>
          <w:color w:val="000000"/>
          <w:sz w:val="24"/>
          <w:szCs w:val="24"/>
          <w:shd w:val="clear" w:fill="FFFFFF"/>
          <w:lang w:eastAsia="zh-CN"/>
        </w:rPr>
        <w:t>安徽天工项目管理有限公司</w:t>
      </w:r>
      <w:r>
        <w:rPr>
          <w:rFonts w:hint="eastAsia" w:ascii="宋体" w:hAnsi="宋体" w:eastAsia="宋体" w:cs="宋体"/>
          <w:color w:val="000000"/>
          <w:sz w:val="24"/>
          <w:szCs w:val="24"/>
          <w:shd w:val="clear" w:fill="FFFFFF"/>
        </w:rPr>
        <w:t>电子邮箱)，招标人将在</w:t>
      </w:r>
      <w:r>
        <w:rPr>
          <w:rFonts w:hint="eastAsia" w:ascii="宋体" w:hAnsi="宋体" w:eastAsia="宋体" w:cs="宋体"/>
          <w:color w:val="000000"/>
          <w:sz w:val="24"/>
          <w:szCs w:val="24"/>
          <w:u w:val="single"/>
          <w:shd w:val="clear" w:fill="FFFFFF"/>
        </w:rPr>
        <w:t>2020年</w:t>
      </w:r>
      <w:r>
        <w:rPr>
          <w:rFonts w:hint="eastAsia" w:ascii="宋体" w:hAnsi="宋体" w:eastAsia="宋体" w:cs="宋体"/>
          <w:sz w:val="24"/>
          <w:szCs w:val="24"/>
          <w:u w:val="single"/>
          <w:shd w:val="clear" w:fill="FFFFFF"/>
          <w:lang w:val="en-US" w:eastAsia="zh-CN"/>
        </w:rPr>
        <w:t>10</w:t>
      </w:r>
      <w:r>
        <w:rPr>
          <w:rFonts w:hint="eastAsia" w:ascii="宋体" w:hAnsi="宋体" w:eastAsia="宋体" w:cs="宋体"/>
          <w:sz w:val="24"/>
          <w:szCs w:val="24"/>
          <w:u w:val="single"/>
          <w:shd w:val="clear" w:fill="FFFFFF"/>
        </w:rPr>
        <w:t>月</w:t>
      </w:r>
      <w:r>
        <w:rPr>
          <w:rFonts w:hint="eastAsia" w:ascii="宋体" w:hAnsi="宋体" w:eastAsia="宋体" w:cs="宋体"/>
          <w:sz w:val="24"/>
          <w:szCs w:val="24"/>
          <w:u w:val="single"/>
          <w:shd w:val="clear" w:fill="FFFFFF"/>
          <w:lang w:val="en-US" w:eastAsia="zh-CN"/>
        </w:rPr>
        <w:t>19</w:t>
      </w:r>
      <w:r>
        <w:rPr>
          <w:rFonts w:hint="eastAsia" w:ascii="宋体" w:hAnsi="宋体" w:eastAsia="宋体" w:cs="宋体"/>
          <w:sz w:val="24"/>
          <w:szCs w:val="24"/>
          <w:u w:val="single"/>
          <w:shd w:val="clear" w:fill="FFFFFF"/>
        </w:rPr>
        <w:t>日</w:t>
      </w:r>
      <w:r>
        <w:rPr>
          <w:rFonts w:hint="eastAsia" w:ascii="宋体" w:hAnsi="宋体" w:eastAsia="宋体" w:cs="宋体"/>
          <w:color w:val="000000"/>
          <w:sz w:val="24"/>
          <w:szCs w:val="24"/>
          <w:u w:val="single"/>
          <w:shd w:val="clear" w:fill="FFFFFF"/>
        </w:rPr>
        <w:t>17时后</w:t>
      </w:r>
      <w:r>
        <w:rPr>
          <w:rFonts w:hint="eastAsia" w:ascii="宋体" w:hAnsi="宋体" w:eastAsia="宋体" w:cs="宋体"/>
          <w:color w:val="000000"/>
          <w:sz w:val="24"/>
          <w:szCs w:val="24"/>
          <w:shd w:val="clear" w:fill="FFFFFF"/>
        </w:rPr>
        <w:t>以澄清公告的形式在滁州市机电工程学校官网发布，请各潜在投标人自行查看，如不及时查看造成后果由投标人自负。</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jc w:val="center"/>
        <w:outlineLvl w:val="9"/>
        <w:rPr>
          <w:color w:val="auto"/>
          <w:sz w:val="24"/>
          <w:szCs w:val="24"/>
        </w:rPr>
      </w:pPr>
      <w:r>
        <w:rPr>
          <w:rStyle w:val="7"/>
          <w:rFonts w:hint="eastAsia" w:ascii="宋体" w:hAnsi="宋体" w:eastAsia="宋体" w:cs="宋体"/>
          <w:b/>
          <w:color w:val="auto"/>
          <w:sz w:val="24"/>
          <w:szCs w:val="24"/>
          <w:shd w:val="clear" w:fill="FFFFFF"/>
        </w:rPr>
        <w:t>十、采购内容及技术要求</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一、采购内容</w:t>
      </w:r>
    </w:p>
    <w:tbl>
      <w:tblPr>
        <w:tblStyle w:val="1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270"/>
        <w:gridCol w:w="1080"/>
        <w:gridCol w:w="1035"/>
        <w:gridCol w:w="15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序号</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名称</w:t>
            </w:r>
          </w:p>
        </w:tc>
        <w:tc>
          <w:tcPr>
            <w:tcW w:w="108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数量</w:t>
            </w:r>
          </w:p>
        </w:tc>
        <w:tc>
          <w:tcPr>
            <w:tcW w:w="1035"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单位</w:t>
            </w:r>
          </w:p>
        </w:tc>
        <w:tc>
          <w:tcPr>
            <w:tcW w:w="150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eastAsia="zh-CN"/>
              </w:rPr>
              <w:t>单价</w:t>
            </w:r>
            <w:r>
              <w:rPr>
                <w:rFonts w:hint="eastAsia" w:ascii="宋体" w:hAnsi="宋体" w:cs="宋体"/>
                <w:sz w:val="24"/>
                <w:szCs w:val="24"/>
                <w:vertAlign w:val="baseline"/>
                <w:lang w:val="en-US" w:eastAsia="zh-CN"/>
              </w:rPr>
              <w:t>(元)</w:t>
            </w:r>
          </w:p>
        </w:tc>
        <w:tc>
          <w:tcPr>
            <w:tcW w:w="156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eastAsia="zh-CN"/>
              </w:rPr>
            </w:pPr>
            <w:r>
              <w:rPr>
                <w:rFonts w:hint="eastAsia" w:ascii="宋体" w:hAnsi="宋体" w:cs="宋体"/>
                <w:sz w:val="24"/>
                <w:szCs w:val="24"/>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rPr>
            </w:pPr>
            <w:r>
              <w:rPr>
                <w:rFonts w:hint="eastAsia" w:ascii="宋体" w:hAnsi="宋体" w:eastAsia="宋体" w:cs="宋体"/>
                <w:sz w:val="24"/>
                <w:szCs w:val="24"/>
              </w:rPr>
              <w:t>单扇</w:t>
            </w:r>
            <w:r>
              <w:rPr>
                <w:rFonts w:hint="eastAsia" w:ascii="宋体" w:hAnsi="宋体" w:eastAsia="宋体" w:cs="宋体"/>
                <w:b w:val="0"/>
                <w:bCs/>
                <w:sz w:val="24"/>
                <w:szCs w:val="24"/>
              </w:rPr>
              <w:t>钢质门</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Pr>
              <w:t>2000mm×1000mm</w:t>
            </w:r>
            <w:r>
              <w:rPr>
                <w:rFonts w:hint="eastAsia" w:ascii="宋体" w:hAnsi="宋体" w:eastAsia="宋体" w:cs="宋体"/>
                <w:sz w:val="24"/>
                <w:szCs w:val="24"/>
                <w:lang w:eastAsia="zh-CN"/>
              </w:rPr>
              <w:t>）</w:t>
            </w:r>
          </w:p>
        </w:tc>
        <w:tc>
          <w:tcPr>
            <w:tcW w:w="108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w:t>
            </w:r>
          </w:p>
        </w:tc>
        <w:tc>
          <w:tcPr>
            <w:tcW w:w="1035"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rPr>
              <w:t>樘</w:t>
            </w:r>
          </w:p>
        </w:tc>
        <w:tc>
          <w:tcPr>
            <w:tcW w:w="150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c>
          <w:tcPr>
            <w:tcW w:w="156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rPr>
            </w:pPr>
            <w:r>
              <w:rPr>
                <w:rFonts w:hint="eastAsia" w:ascii="宋体" w:hAnsi="宋体" w:eastAsia="宋体" w:cs="宋体"/>
                <w:sz w:val="24"/>
                <w:szCs w:val="24"/>
              </w:rPr>
              <w:t>双扇</w:t>
            </w:r>
            <w:r>
              <w:rPr>
                <w:rFonts w:hint="eastAsia" w:ascii="宋体" w:hAnsi="宋体" w:eastAsia="宋体" w:cs="宋体"/>
                <w:b w:val="0"/>
                <w:bCs/>
                <w:sz w:val="24"/>
                <w:szCs w:val="24"/>
              </w:rPr>
              <w:t>钢质门</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eastAsia="zh-CN"/>
              </w:rPr>
              <w:t>（</w:t>
            </w:r>
            <w:r>
              <w:rPr>
                <w:rFonts w:hint="eastAsia" w:ascii="宋体" w:hAnsi="宋体" w:eastAsia="宋体" w:cs="宋体"/>
                <w:sz w:val="24"/>
                <w:szCs w:val="24"/>
              </w:rPr>
              <w:t>2000mm×1500mm</w:t>
            </w:r>
            <w:r>
              <w:rPr>
                <w:rFonts w:hint="eastAsia" w:ascii="宋体" w:hAnsi="宋体" w:eastAsia="宋体" w:cs="宋体"/>
                <w:sz w:val="24"/>
                <w:szCs w:val="24"/>
                <w:lang w:eastAsia="zh-CN"/>
              </w:rPr>
              <w:t>）</w:t>
            </w:r>
          </w:p>
        </w:tc>
        <w:tc>
          <w:tcPr>
            <w:tcW w:w="108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40</w:t>
            </w:r>
          </w:p>
        </w:tc>
        <w:tc>
          <w:tcPr>
            <w:tcW w:w="1035"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樘</w:t>
            </w:r>
          </w:p>
        </w:tc>
        <w:tc>
          <w:tcPr>
            <w:tcW w:w="150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c>
          <w:tcPr>
            <w:tcW w:w="156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拆除旧门、</w:t>
            </w:r>
            <w:r>
              <w:rPr>
                <w:rFonts w:hint="eastAsia" w:ascii="宋体" w:hAnsi="宋体" w:eastAsia="宋体" w:cs="宋体"/>
                <w:sz w:val="24"/>
                <w:szCs w:val="24"/>
                <w:lang w:eastAsia="zh-CN"/>
              </w:rPr>
              <w:t>搬运、</w:t>
            </w:r>
            <w:r>
              <w:rPr>
                <w:rFonts w:hint="eastAsia" w:ascii="宋体" w:hAnsi="宋体" w:eastAsia="宋体" w:cs="宋体"/>
                <w:sz w:val="24"/>
                <w:szCs w:val="24"/>
              </w:rPr>
              <w:t>批腻子、打砂纸、乳胶漆</w:t>
            </w:r>
          </w:p>
        </w:tc>
        <w:tc>
          <w:tcPr>
            <w:tcW w:w="108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44</w:t>
            </w:r>
          </w:p>
        </w:tc>
        <w:tc>
          <w:tcPr>
            <w:tcW w:w="1035"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樘</w:t>
            </w:r>
          </w:p>
        </w:tc>
        <w:tc>
          <w:tcPr>
            <w:tcW w:w="150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c>
          <w:tcPr>
            <w:tcW w:w="156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eastAsia="宋体" w:cs="宋体"/>
                <w:b w:val="0"/>
                <w:bCs/>
                <w:sz w:val="24"/>
                <w:szCs w:val="24"/>
                <w:lang w:val="en-US" w:eastAsia="zh-CN"/>
              </w:rPr>
              <w:t>更换（拆、搬、装）木门芯</w:t>
            </w:r>
          </w:p>
        </w:tc>
        <w:tc>
          <w:tcPr>
            <w:tcW w:w="108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eastAsia="宋体" w:cs="宋体"/>
                <w:b w:val="0"/>
                <w:bCs/>
                <w:sz w:val="24"/>
                <w:szCs w:val="24"/>
                <w:lang w:val="en-US" w:eastAsia="zh-CN"/>
              </w:rPr>
              <w:t>20</w:t>
            </w:r>
          </w:p>
        </w:tc>
        <w:tc>
          <w:tcPr>
            <w:tcW w:w="1035"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扇</w:t>
            </w:r>
          </w:p>
        </w:tc>
        <w:tc>
          <w:tcPr>
            <w:tcW w:w="150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c>
          <w:tcPr>
            <w:tcW w:w="156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更换（拆、搬、装）</w:t>
            </w:r>
            <w:r>
              <w:rPr>
                <w:rFonts w:hint="eastAsia" w:ascii="宋体" w:hAnsi="宋体" w:eastAsia="宋体" w:cs="宋体"/>
                <w:b w:val="0"/>
                <w:bCs/>
                <w:sz w:val="24"/>
                <w:szCs w:val="24"/>
              </w:rPr>
              <w:t>钢质门</w:t>
            </w:r>
            <w:r>
              <w:rPr>
                <w:rFonts w:hint="eastAsia" w:ascii="宋体" w:hAnsi="宋体" w:eastAsia="宋体" w:cs="宋体"/>
                <w:b w:val="0"/>
                <w:bCs/>
                <w:sz w:val="24"/>
                <w:szCs w:val="24"/>
                <w:lang w:val="en-US" w:eastAsia="zh-CN"/>
              </w:rPr>
              <w:t>芯</w:t>
            </w:r>
          </w:p>
        </w:tc>
        <w:tc>
          <w:tcPr>
            <w:tcW w:w="108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18</w:t>
            </w:r>
          </w:p>
        </w:tc>
        <w:tc>
          <w:tcPr>
            <w:tcW w:w="1035"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扇</w:t>
            </w:r>
          </w:p>
        </w:tc>
        <w:tc>
          <w:tcPr>
            <w:tcW w:w="150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c>
          <w:tcPr>
            <w:tcW w:w="1560" w:type="dxa"/>
            <w:textDirection w:val="lrTb"/>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6</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税（</w:t>
            </w:r>
            <w:r>
              <w:rPr>
                <w:rFonts w:hint="eastAsia" w:ascii="宋体" w:hAnsi="宋体" w:eastAsia="宋体" w:cs="宋体"/>
                <w:sz w:val="24"/>
                <w:szCs w:val="24"/>
                <w:lang w:val="en-US" w:eastAsia="zh-CN"/>
              </w:rPr>
              <w:t>9%</w:t>
            </w:r>
            <w:r>
              <w:rPr>
                <w:rFonts w:hint="eastAsia" w:ascii="宋体" w:hAnsi="宋体" w:cs="宋体"/>
                <w:sz w:val="24"/>
                <w:szCs w:val="24"/>
                <w:vertAlign w:val="baseline"/>
                <w:lang w:val="en-US" w:eastAsia="zh-CN"/>
              </w:rPr>
              <w:t>）</w:t>
            </w:r>
          </w:p>
        </w:tc>
        <w:tc>
          <w:tcPr>
            <w:tcW w:w="108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eastAsia="宋体" w:cs="宋体"/>
                <w:b w:val="0"/>
                <w:bCs/>
                <w:sz w:val="24"/>
                <w:szCs w:val="24"/>
                <w:lang w:val="en-US" w:eastAsia="zh-CN"/>
              </w:rPr>
            </w:pPr>
          </w:p>
        </w:tc>
        <w:tc>
          <w:tcPr>
            <w:tcW w:w="1035"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z w:val="24"/>
                <w:szCs w:val="24"/>
                <w:vertAlign w:val="baseline"/>
                <w:lang w:val="en-US" w:eastAsia="zh-CN"/>
              </w:rPr>
            </w:pPr>
          </w:p>
        </w:tc>
        <w:tc>
          <w:tcPr>
            <w:tcW w:w="150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z w:val="24"/>
                <w:szCs w:val="24"/>
                <w:vertAlign w:val="baseline"/>
                <w:lang w:val="en-US" w:eastAsia="zh-CN"/>
              </w:rPr>
            </w:pPr>
          </w:p>
        </w:tc>
        <w:tc>
          <w:tcPr>
            <w:tcW w:w="156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7</w:t>
            </w:r>
          </w:p>
        </w:tc>
        <w:tc>
          <w:tcPr>
            <w:tcW w:w="327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合计</w:t>
            </w:r>
          </w:p>
        </w:tc>
        <w:tc>
          <w:tcPr>
            <w:tcW w:w="108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eastAsia="宋体" w:cs="宋体"/>
                <w:b w:val="0"/>
                <w:bCs/>
                <w:sz w:val="24"/>
                <w:szCs w:val="24"/>
                <w:lang w:val="en-US" w:eastAsia="zh-CN"/>
              </w:rPr>
            </w:pPr>
          </w:p>
        </w:tc>
        <w:tc>
          <w:tcPr>
            <w:tcW w:w="1035"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z w:val="24"/>
                <w:szCs w:val="24"/>
                <w:vertAlign w:val="baseline"/>
                <w:lang w:val="en-US" w:eastAsia="zh-CN"/>
              </w:rPr>
            </w:pPr>
          </w:p>
        </w:tc>
        <w:tc>
          <w:tcPr>
            <w:tcW w:w="150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z w:val="24"/>
                <w:szCs w:val="24"/>
                <w:vertAlign w:val="baseline"/>
                <w:lang w:val="en-US" w:eastAsia="zh-CN"/>
              </w:rPr>
            </w:pPr>
          </w:p>
        </w:tc>
        <w:tc>
          <w:tcPr>
            <w:tcW w:w="1560" w:type="dxa"/>
            <w:textDirection w:val="lrTb"/>
            <w:vAlign w:val="top"/>
          </w:tcPr>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sz w:val="24"/>
                <w:szCs w:val="24"/>
                <w:vertAlign w:val="baseline"/>
                <w:lang w:val="en-US" w:eastAsia="zh-CN"/>
              </w:rPr>
            </w:pPr>
          </w:p>
        </w:tc>
      </w:tr>
    </w:tbl>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firstLine="480"/>
        <w:jc w:val="both"/>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备注：以上</w:t>
      </w:r>
      <w:r>
        <w:rPr>
          <w:rFonts w:hint="eastAsia" w:ascii="宋体" w:hAnsi="宋体" w:eastAsia="宋体" w:cs="宋体"/>
          <w:sz w:val="24"/>
          <w:szCs w:val="24"/>
        </w:rPr>
        <w:t>单扇</w:t>
      </w:r>
      <w:r>
        <w:rPr>
          <w:rFonts w:hint="eastAsia" w:ascii="宋体" w:hAnsi="宋体" w:eastAsia="宋体" w:cs="宋体"/>
          <w:b w:val="0"/>
          <w:bCs/>
          <w:sz w:val="24"/>
          <w:szCs w:val="24"/>
        </w:rPr>
        <w:t>钢质门</w:t>
      </w:r>
      <w:r>
        <w:rPr>
          <w:rFonts w:hint="eastAsia" w:ascii="宋体" w:hAnsi="宋体" w:eastAsia="宋体" w:cs="宋体"/>
          <w:b w:val="0"/>
          <w:bCs/>
          <w:sz w:val="24"/>
          <w:szCs w:val="24"/>
          <w:lang w:eastAsia="zh-CN"/>
        </w:rPr>
        <w:t>和</w:t>
      </w:r>
      <w:r>
        <w:rPr>
          <w:rFonts w:hint="eastAsia" w:ascii="宋体" w:hAnsi="宋体" w:eastAsia="宋体" w:cs="宋体"/>
          <w:sz w:val="24"/>
          <w:szCs w:val="24"/>
        </w:rPr>
        <w:t>双扇</w:t>
      </w:r>
      <w:r>
        <w:rPr>
          <w:rFonts w:hint="eastAsia" w:ascii="宋体" w:hAnsi="宋体" w:eastAsia="宋体" w:cs="宋体"/>
          <w:b w:val="0"/>
          <w:bCs/>
          <w:sz w:val="24"/>
          <w:szCs w:val="24"/>
        </w:rPr>
        <w:t>钢质门</w:t>
      </w:r>
      <w:r>
        <w:rPr>
          <w:rFonts w:hint="eastAsia" w:ascii="宋体" w:hAnsi="宋体" w:eastAsia="宋体" w:cs="宋体"/>
          <w:b w:val="0"/>
          <w:bCs/>
          <w:sz w:val="24"/>
          <w:szCs w:val="24"/>
          <w:lang w:eastAsia="zh-CN"/>
        </w:rPr>
        <w:t>的大小型号仅供参考，以实际测量为准。</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right="0" w:rightChars="0" w:firstLine="480"/>
        <w:jc w:val="both"/>
        <w:textAlignment w:val="auto"/>
        <w:outlineLvl w:val="9"/>
        <w:rPr>
          <w:rFonts w:hint="eastAsia" w:ascii="宋体" w:hAnsi="宋体" w:eastAsia="宋体" w:cs="宋体"/>
          <w:b w:val="0"/>
          <w:bCs/>
          <w:sz w:val="24"/>
          <w:szCs w:val="24"/>
          <w:lang w:val="en-US" w:eastAsia="zh-CN"/>
        </w:rPr>
      </w:pP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b w:val="0"/>
          <w:bCs/>
          <w:sz w:val="24"/>
          <w:szCs w:val="24"/>
          <w:lang w:eastAsia="zh-CN"/>
        </w:rPr>
        <w:t>二、</w:t>
      </w:r>
      <w:r>
        <w:rPr>
          <w:rFonts w:hint="eastAsia" w:ascii="宋体" w:hAnsi="宋体" w:eastAsia="宋体" w:cs="宋体"/>
          <w:b w:val="0"/>
          <w:bCs/>
          <w:sz w:val="24"/>
          <w:szCs w:val="24"/>
        </w:rPr>
        <w:t>技术参数</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门框</w:t>
      </w:r>
      <w:r>
        <w:rPr>
          <w:rFonts w:hint="eastAsia" w:ascii="宋体" w:hAnsi="宋体" w:eastAsia="宋体" w:cs="宋体"/>
          <w:sz w:val="24"/>
          <w:szCs w:val="24"/>
          <w:lang w:eastAsia="zh-CN"/>
        </w:rPr>
        <w:t>，</w:t>
      </w:r>
      <w:r>
        <w:rPr>
          <w:rFonts w:hint="eastAsia" w:ascii="宋体" w:hAnsi="宋体" w:eastAsia="宋体" w:cs="宋体"/>
          <w:sz w:val="24"/>
          <w:szCs w:val="24"/>
        </w:rPr>
        <w:t>材质为冷</w:t>
      </w:r>
      <w:r>
        <w:rPr>
          <w:rFonts w:hint="eastAsia" w:ascii="宋体" w:hAnsi="宋体" w:eastAsia="宋体" w:cs="宋体"/>
          <w:sz w:val="24"/>
          <w:szCs w:val="24"/>
          <w:lang w:eastAsia="zh-CN"/>
        </w:rPr>
        <w:t>轧</w:t>
      </w:r>
      <w:r>
        <w:rPr>
          <w:rFonts w:hint="eastAsia" w:ascii="宋体" w:hAnsi="宋体" w:eastAsia="宋体" w:cs="宋体"/>
          <w:sz w:val="24"/>
          <w:szCs w:val="24"/>
        </w:rPr>
        <w:t>钢</w:t>
      </w:r>
      <w:r>
        <w:rPr>
          <w:rFonts w:hint="eastAsia" w:ascii="宋体" w:hAnsi="宋体" w:eastAsia="宋体" w:cs="宋体"/>
          <w:sz w:val="24"/>
          <w:szCs w:val="24"/>
          <w:lang w:eastAsia="zh-CN"/>
        </w:rPr>
        <w:t>，</w:t>
      </w:r>
      <w:r>
        <w:rPr>
          <w:rFonts w:hint="eastAsia" w:ascii="宋体" w:hAnsi="宋体" w:eastAsia="宋体" w:cs="宋体"/>
          <w:sz w:val="24"/>
          <w:szCs w:val="24"/>
        </w:rPr>
        <w:t>厚1.5mm，采用折弯一体成型，保证横框与竖框拼接平整，三边静音条为优质橡胶材质。</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门扇</w:t>
      </w:r>
      <w:r>
        <w:rPr>
          <w:rFonts w:hint="eastAsia" w:ascii="宋体" w:hAnsi="宋体" w:eastAsia="宋体" w:cs="宋体"/>
          <w:sz w:val="24"/>
          <w:szCs w:val="24"/>
          <w:lang w:eastAsia="zh-CN"/>
        </w:rPr>
        <w:t>，</w:t>
      </w:r>
      <w:r>
        <w:rPr>
          <w:rFonts w:hint="eastAsia" w:ascii="宋体" w:hAnsi="宋体" w:eastAsia="宋体" w:cs="宋体"/>
          <w:sz w:val="24"/>
          <w:szCs w:val="24"/>
        </w:rPr>
        <w:t>材质为冷</w:t>
      </w:r>
      <w:r>
        <w:rPr>
          <w:rFonts w:hint="eastAsia" w:ascii="宋体" w:hAnsi="宋体" w:eastAsia="宋体" w:cs="宋体"/>
          <w:sz w:val="24"/>
          <w:szCs w:val="24"/>
          <w:lang w:eastAsia="zh-CN"/>
        </w:rPr>
        <w:t>轧</w:t>
      </w:r>
      <w:r>
        <w:rPr>
          <w:rFonts w:hint="eastAsia" w:ascii="宋体" w:hAnsi="宋体" w:eastAsia="宋体" w:cs="宋体"/>
          <w:sz w:val="24"/>
          <w:szCs w:val="24"/>
        </w:rPr>
        <w:t>钢</w:t>
      </w:r>
      <w:r>
        <w:rPr>
          <w:rFonts w:hint="eastAsia" w:ascii="宋体" w:hAnsi="宋体" w:eastAsia="宋体" w:cs="宋体"/>
          <w:sz w:val="24"/>
          <w:szCs w:val="24"/>
          <w:lang w:eastAsia="zh-CN"/>
        </w:rPr>
        <w:t>，</w:t>
      </w:r>
      <w:r>
        <w:rPr>
          <w:rFonts w:hint="eastAsia" w:ascii="宋体" w:hAnsi="宋体" w:eastAsia="宋体" w:cs="宋体"/>
          <w:sz w:val="24"/>
          <w:szCs w:val="24"/>
        </w:rPr>
        <w:t>厚1.0mm，填充材料为蜂巢纸芯，门扇成型</w:t>
      </w:r>
      <w:r>
        <w:rPr>
          <w:rFonts w:hint="eastAsia" w:ascii="宋体" w:hAnsi="宋体" w:eastAsia="宋体" w:cs="宋体"/>
          <w:sz w:val="24"/>
          <w:szCs w:val="24"/>
          <w:lang w:eastAsia="zh-CN"/>
        </w:rPr>
        <w:t>，</w:t>
      </w:r>
      <w:r>
        <w:rPr>
          <w:rFonts w:hint="eastAsia" w:ascii="宋体" w:hAnsi="宋体" w:eastAsia="宋体" w:cs="宋体"/>
          <w:sz w:val="24"/>
          <w:szCs w:val="24"/>
        </w:rPr>
        <w:t>厚7cm。</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3</w:t>
      </w:r>
      <w:r>
        <w:rPr>
          <w:rFonts w:hint="eastAsia" w:ascii="宋体" w:hAnsi="宋体" w:cs="宋体"/>
          <w:sz w:val="24"/>
          <w:szCs w:val="24"/>
          <w:lang w:val="en-US" w:eastAsia="zh-CN"/>
        </w:rPr>
        <w:t>、</w:t>
      </w:r>
      <w:r>
        <w:rPr>
          <w:rFonts w:hint="eastAsia" w:ascii="宋体" w:hAnsi="宋体" w:eastAsia="宋体" w:cs="宋体"/>
          <w:sz w:val="24"/>
          <w:szCs w:val="24"/>
        </w:rPr>
        <w:t>采用静电粉末喷涂</w:t>
      </w:r>
      <w:r>
        <w:rPr>
          <w:rFonts w:hint="eastAsia" w:ascii="宋体" w:hAnsi="宋体" w:cs="宋体"/>
          <w:sz w:val="24"/>
          <w:szCs w:val="24"/>
          <w:lang w:eastAsia="zh-CN"/>
        </w:rPr>
        <w:t>，抛光</w:t>
      </w:r>
      <w:r>
        <w:rPr>
          <w:rFonts w:hint="eastAsia" w:ascii="宋体" w:hAnsi="宋体" w:eastAsia="宋体" w:cs="宋体"/>
          <w:sz w:val="24"/>
          <w:szCs w:val="24"/>
        </w:rPr>
        <w:t>。</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4、观察</w:t>
      </w:r>
      <w:r>
        <w:rPr>
          <w:rFonts w:hint="eastAsia" w:ascii="宋体" w:hAnsi="宋体" w:eastAsia="宋体" w:cs="宋体"/>
          <w:sz w:val="24"/>
          <w:szCs w:val="24"/>
        </w:rPr>
        <w:t>窗</w:t>
      </w:r>
      <w:r>
        <w:rPr>
          <w:rFonts w:hint="eastAsia" w:ascii="宋体" w:hAnsi="宋体" w:eastAsia="宋体" w:cs="宋体"/>
          <w:sz w:val="24"/>
          <w:szCs w:val="24"/>
          <w:lang w:eastAsia="zh-CN"/>
        </w:rPr>
        <w:t>为</w:t>
      </w:r>
      <w:r>
        <w:rPr>
          <w:rFonts w:hint="eastAsia" w:ascii="宋体" w:hAnsi="宋体" w:eastAsia="宋体" w:cs="宋体"/>
          <w:sz w:val="24"/>
          <w:szCs w:val="24"/>
          <w:lang w:val="en-US" w:eastAsia="zh-CN"/>
        </w:rPr>
        <w:t>30×20cm，</w:t>
      </w:r>
      <w:r>
        <w:rPr>
          <w:rFonts w:hint="eastAsia" w:ascii="宋体" w:hAnsi="宋体" w:eastAsia="宋体" w:cs="宋体"/>
          <w:sz w:val="24"/>
          <w:szCs w:val="24"/>
        </w:rPr>
        <w:t>内为钢化玻璃</w:t>
      </w:r>
      <w:r>
        <w:rPr>
          <w:rFonts w:hint="eastAsia" w:ascii="宋体" w:hAnsi="宋体" w:eastAsia="宋体" w:cs="宋体"/>
          <w:sz w:val="24"/>
          <w:szCs w:val="24"/>
          <w:lang w:eastAsia="zh-CN"/>
        </w:rPr>
        <w:t>，</w:t>
      </w:r>
      <w:r>
        <w:rPr>
          <w:rFonts w:hint="eastAsia" w:ascii="宋体" w:hAnsi="宋体" w:eastAsia="宋体" w:cs="宋体"/>
          <w:sz w:val="24"/>
          <w:szCs w:val="24"/>
        </w:rPr>
        <w:t>厚5mm，接口结构胶处理。</w:t>
      </w:r>
    </w:p>
    <w:p>
      <w:pPr>
        <w:pStyle w:val="16"/>
        <w:keepNext w:val="0"/>
        <w:keepLines w:val="0"/>
        <w:pageBreakBefore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5、安装暗</w:t>
      </w:r>
      <w:r>
        <w:rPr>
          <w:rFonts w:hint="eastAsia" w:ascii="宋体" w:hAnsi="宋体" w:eastAsia="宋体" w:cs="宋体"/>
          <w:sz w:val="24"/>
          <w:szCs w:val="24"/>
          <w:lang w:eastAsia="zh-CN"/>
        </w:rPr>
        <w:t>锁，钥匙</w:t>
      </w:r>
      <w:r>
        <w:rPr>
          <w:rFonts w:hint="eastAsia" w:ascii="宋体" w:hAnsi="宋体" w:eastAsia="宋体" w:cs="宋体"/>
          <w:sz w:val="24"/>
          <w:szCs w:val="24"/>
          <w:lang w:val="en-US" w:eastAsia="zh-CN"/>
        </w:rPr>
        <w:t>6把以上</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rightChars="0"/>
        <w:textAlignment w:val="auto"/>
        <w:outlineLvl w:val="9"/>
        <w:rPr>
          <w:sz w:val="24"/>
          <w:szCs w:val="24"/>
        </w:rPr>
      </w:pPr>
    </w:p>
    <w:p>
      <w:pPr>
        <w:pStyle w:val="5"/>
        <w:keepNext w:val="0"/>
        <w:keepLines w:val="0"/>
        <w:pageBreakBefore/>
        <w:widowControl/>
        <w:suppressLineNumbers w:val="0"/>
        <w:kinsoku/>
        <w:wordWrap/>
        <w:overflowPunct/>
        <w:topLinePunct w:val="0"/>
        <w:autoSpaceDE/>
        <w:autoSpaceDN/>
        <w:bidi w:val="0"/>
        <w:adjustRightInd/>
        <w:snapToGrid/>
        <w:spacing w:before="0" w:beforeAutospacing="0" w:after="0" w:afterAutospacing="0" w:line="440" w:lineRule="exact"/>
        <w:ind w:left="360"/>
        <w:jc w:val="center"/>
        <w:textAlignment w:val="baseline"/>
        <w:outlineLvl w:val="9"/>
        <w:rPr>
          <w:sz w:val="24"/>
          <w:szCs w:val="24"/>
        </w:rPr>
      </w:pPr>
      <w:r>
        <w:rPr>
          <w:rStyle w:val="7"/>
          <w:rFonts w:hint="eastAsia" w:ascii="宋体" w:hAnsi="宋体" w:eastAsia="宋体" w:cs="宋体"/>
          <w:b/>
          <w:color w:val="000000"/>
          <w:sz w:val="24"/>
          <w:szCs w:val="24"/>
          <w:shd w:val="clear" w:fill="FFFFFF"/>
          <w:vertAlign w:val="baseline"/>
        </w:rPr>
        <w:t>十一、</w:t>
      </w:r>
      <w:r>
        <w:rPr>
          <w:rStyle w:val="7"/>
          <w:rFonts w:hint="eastAsia" w:ascii="宋体" w:hAnsi="宋体" w:eastAsia="宋体" w:cs="宋体"/>
          <w:b/>
          <w:sz w:val="24"/>
          <w:szCs w:val="24"/>
          <w:shd w:val="clear" w:fill="FFFFFF"/>
          <w:vertAlign w:val="baseline"/>
        </w:rPr>
        <w:t>合同协议书（格式）</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255"/>
        <w:outlineLvl w:val="9"/>
        <w:rPr>
          <w:sz w:val="24"/>
          <w:szCs w:val="24"/>
        </w:rPr>
      </w:pPr>
      <w:r>
        <w:rPr>
          <w:rStyle w:val="7"/>
          <w:rFonts w:hint="eastAsia" w:ascii="宋体" w:hAnsi="宋体" w:eastAsia="宋体" w:cs="宋体"/>
          <w:b/>
          <w:sz w:val="24"/>
          <w:szCs w:val="24"/>
          <w:shd w:val="clear" w:fill="FFFFFF"/>
        </w:rPr>
        <w:t xml:space="preserve">  </w:t>
      </w:r>
      <w:r>
        <w:rPr>
          <w:rFonts w:hint="eastAsia" w:ascii="宋体" w:hAnsi="宋体" w:eastAsia="宋体" w:cs="宋体"/>
          <w:sz w:val="24"/>
          <w:szCs w:val="24"/>
          <w:shd w:val="clear" w:fill="FFFFFF"/>
        </w:rPr>
        <w:t>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买    方：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卖    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u w:val="single"/>
          <w:shd w:val="clear" w:fill="FFFFFF"/>
        </w:rPr>
        <w:t>（买方）</w:t>
      </w:r>
      <w:r>
        <w:rPr>
          <w:rFonts w:hint="eastAsia" w:ascii="宋体" w:hAnsi="宋体" w:eastAsia="宋体" w:cs="宋体"/>
          <w:sz w:val="24"/>
          <w:szCs w:val="24"/>
          <w:shd w:val="clear" w:fill="FFFFFF"/>
        </w:rPr>
        <w:t>的</w:t>
      </w:r>
      <w:r>
        <w:rPr>
          <w:rFonts w:hint="eastAsia" w:ascii="宋体" w:hAnsi="宋体" w:eastAsia="宋体" w:cs="宋体"/>
          <w:sz w:val="24"/>
          <w:szCs w:val="24"/>
          <w:u w:val="single"/>
          <w:shd w:val="clear" w:fill="FFFFFF"/>
        </w:rPr>
        <w:t>（项目名称）</w:t>
      </w:r>
      <w:r>
        <w:rPr>
          <w:rFonts w:hint="eastAsia" w:ascii="宋体" w:hAnsi="宋体" w:eastAsia="宋体" w:cs="宋体"/>
          <w:sz w:val="24"/>
          <w:szCs w:val="24"/>
          <w:shd w:val="clear" w:fill="FFFFFF"/>
        </w:rPr>
        <w:t>中所需</w:t>
      </w:r>
      <w:r>
        <w:rPr>
          <w:rFonts w:hint="eastAsia" w:ascii="宋体" w:hAnsi="宋体" w:eastAsia="宋体" w:cs="宋体"/>
          <w:sz w:val="24"/>
          <w:szCs w:val="24"/>
          <w:u w:val="single"/>
          <w:shd w:val="clear" w:fill="FFFFFF"/>
        </w:rPr>
        <w:t>（产品名称）</w:t>
      </w:r>
      <w:r>
        <w:rPr>
          <w:rFonts w:hint="eastAsia" w:ascii="宋体" w:hAnsi="宋体" w:eastAsia="宋体" w:cs="宋体"/>
          <w:sz w:val="24"/>
          <w:szCs w:val="24"/>
          <w:shd w:val="clear" w:fill="FFFFFF"/>
        </w:rPr>
        <w:t xml:space="preserve"> 经公开招标，确定</w:t>
      </w:r>
      <w:r>
        <w:rPr>
          <w:rFonts w:hint="eastAsia" w:ascii="宋体" w:hAnsi="宋体" w:eastAsia="宋体" w:cs="宋体"/>
          <w:sz w:val="24"/>
          <w:szCs w:val="24"/>
          <w:u w:val="single"/>
          <w:shd w:val="clear" w:fill="FFFFFF"/>
        </w:rPr>
        <w:t>（卖方）</w:t>
      </w:r>
      <w:r>
        <w:rPr>
          <w:rFonts w:hint="eastAsia" w:ascii="宋体" w:hAnsi="宋体" w:eastAsia="宋体" w:cs="宋体"/>
          <w:sz w:val="24"/>
          <w:szCs w:val="24"/>
          <w:shd w:val="clear" w:fill="FFFFFF"/>
        </w:rPr>
        <w:t>为中标人。按照中华人民共和国合同法的规定，买卖双方同意按照下述的条款和条件，签署本合同。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1、本合同文件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下列每一文件均应作为合同的组成部分进行阅读和解释：</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（1）询价文件（2）投标文件（3）中标通知书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（4）经双方确认进入合同的其它文件、补充条款或说明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2、合同总价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合同总价为               元人民币。</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color w:val="auto"/>
          <w:sz w:val="24"/>
          <w:szCs w:val="24"/>
        </w:rPr>
      </w:pPr>
      <w:r>
        <w:rPr>
          <w:rStyle w:val="7"/>
          <w:rFonts w:hint="eastAsia" w:ascii="宋体" w:hAnsi="宋体" w:eastAsia="宋体" w:cs="宋体"/>
          <w:b/>
          <w:color w:val="auto"/>
          <w:sz w:val="24"/>
          <w:szCs w:val="24"/>
          <w:shd w:val="clear" w:fill="FFFFFF"/>
        </w:rPr>
        <w:t>3、付款方式：中标人供货安装调试完毕并经采购人验收合格后付合同总价的97%，剩余3%作为质保金，质保期(</w:t>
      </w:r>
      <w:r>
        <w:rPr>
          <w:rStyle w:val="7"/>
          <w:rFonts w:hint="eastAsia" w:ascii="宋体" w:hAnsi="宋体" w:eastAsia="宋体" w:cs="宋体"/>
          <w:b/>
          <w:color w:val="auto"/>
          <w:sz w:val="24"/>
          <w:szCs w:val="24"/>
          <w:shd w:val="clear" w:fill="FFFFFF"/>
          <w:lang w:eastAsia="zh-CN"/>
        </w:rPr>
        <w:t>两</w:t>
      </w:r>
      <w:r>
        <w:rPr>
          <w:rStyle w:val="7"/>
          <w:rFonts w:hint="eastAsia" w:ascii="宋体" w:hAnsi="宋体" w:eastAsia="宋体" w:cs="宋体"/>
          <w:b/>
          <w:color w:val="auto"/>
          <w:sz w:val="24"/>
          <w:szCs w:val="24"/>
          <w:shd w:val="clear" w:fill="FFFFFF"/>
        </w:rPr>
        <w:t>年)满后30个工作日内一次性退还。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   4、合同交货期</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sz w:val="24"/>
          <w:szCs w:val="24"/>
          <w:shd w:val="clear" w:fill="FFFFFF"/>
        </w:rPr>
        <w:t> 自合同签订之日起30个日历天内完成供货、安装（含旧门拆除及垃圾清运）、调试及验收等工作，每推迟一天，按1000元/天处以违约金罚款，从货款中直接扣除。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5、质保及售后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1）、中标人须提供</w:t>
      </w:r>
      <w:r>
        <w:rPr>
          <w:rStyle w:val="7"/>
          <w:rFonts w:hint="eastAsia" w:ascii="宋体" w:hAnsi="宋体" w:eastAsia="宋体" w:cs="宋体"/>
          <w:b/>
          <w:sz w:val="24"/>
          <w:szCs w:val="24"/>
          <w:u w:val="single"/>
          <w:shd w:val="clear" w:fill="FFFFFF"/>
        </w:rPr>
        <w:t xml:space="preserve"> </w:t>
      </w:r>
      <w:r>
        <w:rPr>
          <w:rStyle w:val="7"/>
          <w:rFonts w:hint="eastAsia" w:ascii="宋体" w:hAnsi="宋体" w:eastAsia="宋体" w:cs="宋体"/>
          <w:b/>
          <w:sz w:val="24"/>
          <w:szCs w:val="24"/>
          <w:u w:val="single"/>
          <w:shd w:val="clear" w:fill="FFFFFF"/>
          <w:lang w:eastAsia="zh-CN"/>
        </w:rPr>
        <w:t>两</w:t>
      </w:r>
      <w:r>
        <w:rPr>
          <w:rStyle w:val="7"/>
          <w:rFonts w:hint="eastAsia" w:ascii="宋体" w:hAnsi="宋体" w:eastAsia="宋体" w:cs="宋体"/>
          <w:b/>
          <w:sz w:val="24"/>
          <w:szCs w:val="24"/>
          <w:u w:val="single"/>
          <w:shd w:val="clear" w:fill="FFFFFF"/>
        </w:rPr>
        <w:t xml:space="preserve"> </w:t>
      </w:r>
      <w:r>
        <w:rPr>
          <w:rFonts w:hint="eastAsia" w:ascii="宋体" w:hAnsi="宋体" w:eastAsia="宋体" w:cs="宋体"/>
          <w:sz w:val="24"/>
          <w:szCs w:val="24"/>
          <w:shd w:val="clear" w:fill="FFFFFF"/>
        </w:rPr>
        <w:t>年的免费质保服务，所有质保费用均已包含在投标报价中，质保期满后，应提供优先的有偿售后服务及按不高于投标文件中主要配件、易损件清单所报价格供应原厂零配件等。</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2）、对提供的所有产品提供全面的技术支持、咨询服务；根据用户方用户的具体要求，提供灵活的有针对性的支持与指导。</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3）、提供专门的指导，为用户提供7*24小时问题接收服务。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4）、对于出现故障，供应商在接到故障通知2个小时内给予解答。如电话支持无法解决，则在2小时内做出响应，答复排除故障的策略。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 6、合同的生效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合同经双方授权代表签署，买卖双方加盖印章之后生效。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本合同一式     份，双方各执     份。</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买  方：                          卖  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名  称：（盖章）                   名  称：（盖章）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法定代表人（或委托代理人）：       法定代表人（或委托代理人）：</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（签字）                        （签字）</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地    址：                        地    址：</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邮政编码：                        邮政编码：</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电    话：                        电    话：</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开户银行：                        开户银行：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480"/>
        <w:outlineLvl w:val="9"/>
        <w:rPr>
          <w:sz w:val="24"/>
          <w:szCs w:val="24"/>
        </w:rPr>
      </w:pPr>
      <w:r>
        <w:rPr>
          <w:rFonts w:hint="eastAsia" w:ascii="宋体" w:hAnsi="宋体" w:eastAsia="宋体" w:cs="宋体"/>
          <w:sz w:val="24"/>
          <w:szCs w:val="24"/>
          <w:shd w:val="clear" w:fill="FFFFFF"/>
        </w:rPr>
        <w:t>帐    号：                        帐    号：</w:t>
      </w:r>
      <w:bookmarkStart w:id="0" w:name="_Toc144974578"/>
      <w:bookmarkEnd w:id="0"/>
      <w:bookmarkStart w:id="1" w:name="_Toc152045610"/>
      <w:bookmarkEnd w:id="1"/>
      <w:bookmarkStart w:id="2" w:name="_Toc246996253"/>
      <w:bookmarkEnd w:id="2"/>
      <w:bookmarkStart w:id="3" w:name="_Toc296602498"/>
      <w:bookmarkEnd w:id="3"/>
      <w:bookmarkStart w:id="4" w:name="_Toc152042388"/>
      <w:bookmarkEnd w:id="4"/>
      <w:bookmarkStart w:id="5" w:name="_Toc246996996"/>
      <w:bookmarkEnd w:id="5"/>
      <w:bookmarkStart w:id="6" w:name="_Toc247085768"/>
      <w:bookmarkEnd w:id="6"/>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sz w:val="24"/>
          <w:szCs w:val="24"/>
        </w:rPr>
      </w:pPr>
      <w:r>
        <w:rPr>
          <w:rStyle w:val="7"/>
          <w:rFonts w:hint="eastAsia" w:ascii="黑体" w:hAnsi="宋体" w:eastAsia="黑体" w:cs="黑体"/>
          <w:b/>
          <w:sz w:val="24"/>
          <w:szCs w:val="24"/>
          <w:shd w:val="clear" w:fill="FFFFFF"/>
        </w:rPr>
        <w:t>二  合同条款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一</w:t>
      </w:r>
      <w:r>
        <w:rPr>
          <w:rStyle w:val="7"/>
          <w:rFonts w:hint="eastAsia" w:ascii="微软雅黑" w:hAnsi="微软雅黑" w:eastAsia="微软雅黑" w:cs="微软雅黑"/>
          <w:b/>
          <w:sz w:val="24"/>
          <w:szCs w:val="24"/>
          <w:shd w:val="clear" w:fill="FFFFFF"/>
        </w:rPr>
        <w:t>.  </w:t>
      </w:r>
      <w:r>
        <w:rPr>
          <w:rStyle w:val="7"/>
          <w:rFonts w:hint="eastAsia" w:ascii="宋体" w:hAnsi="宋体" w:eastAsia="宋体" w:cs="宋体"/>
          <w:b/>
          <w:sz w:val="24"/>
          <w:szCs w:val="24"/>
          <w:shd w:val="clear" w:fill="FFFFFF"/>
        </w:rPr>
        <w:t>合同文件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、合同文件适用法律</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720"/>
        <w:outlineLvl w:val="9"/>
        <w:rPr>
          <w:sz w:val="24"/>
          <w:szCs w:val="24"/>
        </w:rPr>
      </w:pPr>
      <w:r>
        <w:rPr>
          <w:rFonts w:hint="eastAsia" w:ascii="宋体" w:hAnsi="宋体" w:eastAsia="宋体" w:cs="宋体"/>
          <w:sz w:val="24"/>
          <w:szCs w:val="24"/>
          <w:shd w:val="clear" w:fill="FFFFFF"/>
        </w:rPr>
        <w:t>适用于合同文件的法律是中华人民共和国现行法律、法规及招标人所在地的地方性法规。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、合同文件组成和解释顺序</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合同文件的组成和解释顺序如下：</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&lt;1&gt;</w:t>
      </w:r>
      <w:r>
        <w:rPr>
          <w:rFonts w:hint="eastAsia" w:ascii="宋体" w:hAnsi="宋体" w:eastAsia="宋体" w:cs="宋体"/>
          <w:sz w:val="24"/>
          <w:szCs w:val="24"/>
          <w:shd w:val="clear" w:fill="FFFFFF"/>
        </w:rPr>
        <w:t>合同的主要条款；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&lt;2&gt;</w:t>
      </w:r>
      <w:r>
        <w:rPr>
          <w:rFonts w:hint="eastAsia" w:ascii="宋体" w:hAnsi="宋体" w:eastAsia="宋体" w:cs="宋体"/>
          <w:sz w:val="24"/>
          <w:szCs w:val="24"/>
          <w:shd w:val="clear" w:fill="FFFFFF"/>
        </w:rPr>
        <w:t>合同的一般性条款；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&lt;3&gt;</w:t>
      </w:r>
      <w:r>
        <w:rPr>
          <w:rFonts w:hint="eastAsia" w:ascii="宋体" w:hAnsi="宋体" w:eastAsia="宋体" w:cs="宋体"/>
          <w:sz w:val="24"/>
          <w:szCs w:val="24"/>
          <w:shd w:val="clear" w:fill="FFFFFF"/>
        </w:rPr>
        <w:t>洽商、变更等明确双方权利义务的纪要、协议；</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&lt;4&gt;</w:t>
      </w:r>
      <w:r>
        <w:rPr>
          <w:rFonts w:hint="eastAsia" w:ascii="宋体" w:hAnsi="宋体" w:eastAsia="宋体" w:cs="宋体"/>
          <w:sz w:val="24"/>
          <w:szCs w:val="24"/>
          <w:shd w:val="clear" w:fill="FFFFFF"/>
        </w:rPr>
        <w:t>中标通知书、投标文件和询价文件；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&lt;5&gt;</w:t>
      </w:r>
      <w:r>
        <w:rPr>
          <w:rFonts w:hint="eastAsia" w:ascii="宋体" w:hAnsi="宋体" w:eastAsia="宋体" w:cs="宋体"/>
          <w:sz w:val="24"/>
          <w:szCs w:val="24"/>
          <w:shd w:val="clear" w:fill="FFFFFF"/>
        </w:rPr>
        <w:t>有关图纸、标准、规范和其它有关技术资料、技术要求。</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&lt;6&gt;</w:t>
      </w:r>
      <w:r>
        <w:rPr>
          <w:rFonts w:hint="eastAsia" w:ascii="宋体" w:hAnsi="宋体" w:eastAsia="宋体" w:cs="宋体"/>
          <w:sz w:val="24"/>
          <w:szCs w:val="24"/>
          <w:shd w:val="clear" w:fill="FFFFFF"/>
        </w:rPr>
        <w:t>合同的主要条款的效力优于合同的一般性条款的效力。</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、合同文件使用文字</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合同文件使用中文书写、解释和说明。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合同文件使用技术性条款约定的为国家标准和规范；国家没有相应标准、规范时，可使用行业标准、规范。非标货物应按约定的技术性条款的标准和规范。</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二</w:t>
      </w:r>
      <w:r>
        <w:rPr>
          <w:rStyle w:val="7"/>
          <w:rFonts w:hint="eastAsia" w:ascii="微软雅黑" w:hAnsi="微软雅黑" w:eastAsia="微软雅黑" w:cs="微软雅黑"/>
          <w:b/>
          <w:sz w:val="24"/>
          <w:szCs w:val="24"/>
          <w:shd w:val="clear" w:fill="FFFFFF"/>
        </w:rPr>
        <w:t>.  </w:t>
      </w:r>
      <w:r>
        <w:rPr>
          <w:rStyle w:val="7"/>
          <w:rFonts w:hint="eastAsia" w:ascii="宋体" w:hAnsi="宋体" w:eastAsia="宋体" w:cs="宋体"/>
          <w:b/>
          <w:sz w:val="24"/>
          <w:szCs w:val="24"/>
          <w:shd w:val="clear" w:fill="FFFFFF"/>
        </w:rPr>
        <w:t>标的物的一般条款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4</w:t>
      </w:r>
      <w:r>
        <w:rPr>
          <w:rFonts w:hint="eastAsia" w:ascii="宋体" w:hAnsi="宋体" w:eastAsia="宋体" w:cs="宋体"/>
          <w:sz w:val="24"/>
          <w:szCs w:val="24"/>
          <w:shd w:val="clear" w:fill="FFFFFF"/>
        </w:rPr>
        <w:t>、完整物权</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         </w:t>
      </w:r>
      <w:r>
        <w:rPr>
          <w:rFonts w:hint="eastAsia" w:ascii="宋体" w:hAnsi="宋体" w:eastAsia="宋体" w:cs="宋体"/>
          <w:sz w:val="24"/>
          <w:szCs w:val="24"/>
          <w:shd w:val="clear" w:fill="FFFFFF"/>
        </w:rPr>
        <w:t>对于出卖的标的物，卖方应当拥有完整物权，并且卖方负有保证第三人不得向买方主张任何权利（包括知识产权）的义务。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5</w:t>
      </w:r>
      <w:r>
        <w:rPr>
          <w:rFonts w:hint="eastAsia" w:ascii="宋体" w:hAnsi="宋体" w:eastAsia="宋体" w:cs="宋体"/>
          <w:sz w:val="24"/>
          <w:szCs w:val="24"/>
          <w:shd w:val="clear" w:fill="FFFFFF"/>
        </w:rPr>
        <w:t>、质量保证</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除合同主要条款规定外，合同条款中标的物的质量保证期均自标的物通过最终验收之日起计算，且质量保证期按不低于国家标准和卖方承诺的高于国家标准的质保期（卖方有特殊要求的除外）。</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6</w:t>
      </w:r>
      <w:r>
        <w:rPr>
          <w:rFonts w:hint="eastAsia" w:ascii="宋体" w:hAnsi="宋体" w:eastAsia="宋体" w:cs="宋体"/>
          <w:sz w:val="24"/>
          <w:szCs w:val="24"/>
          <w:shd w:val="clear" w:fill="FFFFFF"/>
        </w:rPr>
        <w:t>、包装</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40"/>
        <w:outlineLvl w:val="9"/>
        <w:rPr>
          <w:sz w:val="24"/>
          <w:szCs w:val="24"/>
        </w:rPr>
      </w:pPr>
      <w:r>
        <w:rPr>
          <w:rFonts w:hint="eastAsia" w:ascii="宋体" w:hAnsi="宋体" w:eastAsia="宋体" w:cs="宋体"/>
          <w:sz w:val="24"/>
          <w:szCs w:val="24"/>
          <w:shd w:val="clear" w:fill="FFFFFF"/>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7</w:t>
      </w:r>
      <w:r>
        <w:rPr>
          <w:rFonts w:hint="eastAsia" w:ascii="宋体" w:hAnsi="宋体" w:eastAsia="宋体" w:cs="宋体"/>
          <w:sz w:val="24"/>
          <w:szCs w:val="24"/>
          <w:shd w:val="clear" w:fill="FFFFFF"/>
        </w:rPr>
        <w:t>、伴随服务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卖方除应履行按期按量交付合格标的物的义务之外，还应提供下列服务：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&lt;1&gt;</w:t>
      </w:r>
      <w:r>
        <w:rPr>
          <w:rFonts w:hint="eastAsia" w:ascii="宋体" w:hAnsi="宋体" w:eastAsia="宋体" w:cs="宋体"/>
          <w:sz w:val="24"/>
          <w:szCs w:val="24"/>
          <w:shd w:val="clear" w:fill="FFFFFF"/>
        </w:rPr>
        <w:t>标的物的现场安装或指导安装、启动、调试、监督（如果必须安装、调试的话）；</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&lt;2&gt;</w:t>
      </w:r>
      <w:r>
        <w:rPr>
          <w:rFonts w:hint="eastAsia" w:ascii="宋体" w:hAnsi="宋体" w:eastAsia="宋体" w:cs="宋体"/>
          <w:sz w:val="24"/>
          <w:szCs w:val="24"/>
          <w:shd w:val="clear" w:fill="FFFFFF"/>
        </w:rPr>
        <w:t>提供标的物组装和一般维修所必须的工具；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&lt;3&gt;</w:t>
      </w:r>
      <w:r>
        <w:rPr>
          <w:rFonts w:hint="eastAsia" w:ascii="宋体" w:hAnsi="宋体" w:eastAsia="宋体" w:cs="宋体"/>
          <w:sz w:val="24"/>
          <w:szCs w:val="24"/>
          <w:shd w:val="clear" w:fill="FFFFFF"/>
        </w:rPr>
        <w:t>在合同规定的期限内对所提供标的物实行运行监督、维修服务的前提条件是该服务并不能免除卖方在质量保证期内所承担的义务；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&lt;4&gt;</w:t>
      </w:r>
      <w:r>
        <w:rPr>
          <w:rFonts w:hint="eastAsia" w:ascii="宋体" w:hAnsi="宋体" w:eastAsia="宋体" w:cs="宋体"/>
          <w:sz w:val="24"/>
          <w:szCs w:val="24"/>
          <w:shd w:val="clear" w:fill="FFFFFF"/>
        </w:rPr>
        <w:t>对买方技术人员的技术指导或培训。</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除合同另有规定之外，伴随服务的费用均已含在合同价款中，买方不再另行进行支付。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三</w:t>
      </w:r>
      <w:r>
        <w:rPr>
          <w:rStyle w:val="7"/>
          <w:rFonts w:hint="eastAsia" w:ascii="微软雅黑" w:hAnsi="微软雅黑" w:eastAsia="微软雅黑" w:cs="微软雅黑"/>
          <w:b/>
          <w:sz w:val="24"/>
          <w:szCs w:val="24"/>
          <w:shd w:val="clear" w:fill="FFFFFF"/>
        </w:rPr>
        <w:t>.  </w:t>
      </w:r>
      <w:r>
        <w:rPr>
          <w:rStyle w:val="7"/>
          <w:rFonts w:hint="eastAsia" w:ascii="宋体" w:hAnsi="宋体" w:eastAsia="宋体" w:cs="宋体"/>
          <w:b/>
          <w:sz w:val="24"/>
          <w:szCs w:val="24"/>
          <w:shd w:val="clear" w:fill="FFFFFF"/>
        </w:rPr>
        <w:t>标的物的交付、检验和验收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8</w:t>
      </w:r>
      <w:r>
        <w:rPr>
          <w:rFonts w:hint="eastAsia" w:ascii="宋体" w:hAnsi="宋体" w:eastAsia="宋体" w:cs="宋体"/>
          <w:sz w:val="24"/>
          <w:szCs w:val="24"/>
          <w:shd w:val="clear" w:fill="FFFFFF"/>
        </w:rPr>
        <w:t>、标的物的交付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标的物的所有权自标的物交付时转移。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卖方应当按照约定的期限和约定的地点交付符合询价文件要求的标的物。</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卖方应当按照约定或者交易习惯向招标人交付提取标的物单证以外的有关单证和资料。</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9</w:t>
      </w:r>
      <w:r>
        <w:rPr>
          <w:rFonts w:hint="eastAsia" w:ascii="宋体" w:hAnsi="宋体" w:eastAsia="宋体" w:cs="宋体"/>
          <w:sz w:val="24"/>
          <w:szCs w:val="24"/>
          <w:shd w:val="clear" w:fill="FFFFFF"/>
        </w:rPr>
        <w:t>、检验和验收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买方根据合同规定的内容和验收标准进行验收，经检验无误后出具验收合格证明，该证明作为最终付款所需文件的组成部分。</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验收期限自标的物交付之日起三十天内。特殊情况需延长的，双方应在合同条款中约定。</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四</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对标的物提出异议的时间和办法</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10</w:t>
      </w:r>
      <w:r>
        <w:rPr>
          <w:rFonts w:hint="eastAsia" w:ascii="宋体" w:hAnsi="宋体" w:eastAsia="宋体" w:cs="宋体"/>
          <w:sz w:val="24"/>
          <w:szCs w:val="24"/>
          <w:shd w:val="clear" w:fill="FFFFFF"/>
        </w:rPr>
        <w:t>、对标的物提出异议的时间和办法</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买方在验收过程中，应当于双方约定的检验期间内将标的物的数量或质量不符合约定的情形及处理方式以书面形式通知卖方。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如买方在验收期满后既不出具验收合格证明又未提出书面异议的视为卖方所交标的物符合合同规定。</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卖方应在收到买方书面异议后七天内负责处理问题，否则将视为默认买方提出的异议和处理意见。</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五</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合同价款和支付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11</w:t>
      </w:r>
      <w:r>
        <w:rPr>
          <w:rFonts w:hint="eastAsia" w:ascii="宋体" w:hAnsi="宋体" w:eastAsia="宋体" w:cs="宋体"/>
          <w:sz w:val="24"/>
          <w:szCs w:val="24"/>
          <w:shd w:val="clear" w:fill="FFFFFF"/>
        </w:rPr>
        <w:t>、合同价款和支付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本合同的结算货币为人民币，单位元。</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卖方应按照双方签订的合同规定交货并在合同主要条款规定的期限内持下列单据结算货款：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&lt;1&gt;</w:t>
      </w:r>
      <w:r>
        <w:rPr>
          <w:rFonts w:hint="eastAsia" w:ascii="宋体" w:hAnsi="宋体" w:eastAsia="宋体" w:cs="宋体"/>
          <w:sz w:val="24"/>
          <w:szCs w:val="24"/>
          <w:shd w:val="clear" w:fill="FFFFFF"/>
        </w:rPr>
        <w:t>合格的销售发票；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&lt;2&gt;</w:t>
      </w:r>
      <w:r>
        <w:rPr>
          <w:rFonts w:hint="eastAsia" w:ascii="宋体" w:hAnsi="宋体" w:eastAsia="宋体" w:cs="宋体"/>
          <w:sz w:val="24"/>
          <w:szCs w:val="24"/>
          <w:shd w:val="clear" w:fill="FFFFFF"/>
        </w:rPr>
        <w:t>买方盖章签收后的送货回单和验收合格证明。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买方应按合同主要条款规定的期限和方式付款。</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(4)</w:t>
      </w:r>
      <w:r>
        <w:rPr>
          <w:rFonts w:hint="eastAsia" w:ascii="宋体" w:hAnsi="宋体" w:eastAsia="宋体" w:cs="宋体"/>
          <w:sz w:val="24"/>
          <w:szCs w:val="24"/>
          <w:shd w:val="clear" w:fill="FFFFFF"/>
        </w:rPr>
        <w:t>根据现行税法对买方征收的与本合同有关的一切税费均由买方承担；根据现行税法对卖方征收的与本合同有关的一切税费均由卖方承担。</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六</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违约责任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12</w:t>
      </w:r>
      <w:r>
        <w:rPr>
          <w:rFonts w:hint="eastAsia" w:ascii="宋体" w:hAnsi="宋体" w:eastAsia="宋体" w:cs="宋体"/>
          <w:sz w:val="24"/>
          <w:szCs w:val="24"/>
          <w:shd w:val="clear" w:fill="FFFFFF"/>
        </w:rPr>
        <w:t>、违约责任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40"/>
        <w:outlineLvl w:val="9"/>
        <w:rPr>
          <w:sz w:val="24"/>
          <w:szCs w:val="24"/>
        </w:rPr>
      </w:pPr>
      <w:r>
        <w:rPr>
          <w:rFonts w:hint="eastAsia" w:ascii="宋体" w:hAnsi="宋体" w:eastAsia="宋体" w:cs="宋体"/>
          <w:sz w:val="24"/>
          <w:szCs w:val="24"/>
          <w:shd w:val="clear" w:fill="FFFFFF"/>
        </w:rPr>
        <w:t>合同一方不履行合同义务或者履行合同义务不符合约定的，应当承担继续履行、采取补救措施或者赔偿损失等违约责任。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13</w:t>
      </w:r>
      <w:r>
        <w:rPr>
          <w:rFonts w:hint="eastAsia" w:ascii="宋体" w:hAnsi="宋体" w:eastAsia="宋体" w:cs="宋体"/>
          <w:sz w:val="24"/>
          <w:szCs w:val="24"/>
          <w:shd w:val="clear" w:fill="FFFFFF"/>
        </w:rPr>
        <w:t>、买方违约责任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在合同生效后，买方要求退货的，应向卖方偿付合同总价款的</w:t>
      </w:r>
      <w:r>
        <w:rPr>
          <w:rFonts w:hint="eastAsia" w:ascii="微软雅黑" w:hAnsi="微软雅黑" w:eastAsia="微软雅黑" w:cs="微软雅黑"/>
          <w:sz w:val="24"/>
          <w:szCs w:val="24"/>
          <w:shd w:val="clear" w:fill="FFFFFF"/>
        </w:rPr>
        <w:t>5%</w:t>
      </w:r>
      <w:r>
        <w:rPr>
          <w:rFonts w:hint="eastAsia" w:ascii="宋体" w:hAnsi="宋体" w:eastAsia="宋体" w:cs="宋体"/>
          <w:sz w:val="24"/>
          <w:szCs w:val="24"/>
          <w:shd w:val="clear" w:fill="FFFFFF"/>
        </w:rPr>
        <w:t>，作为违约金，违约金不足以补偿损失的，卖方有权要求甲方补足。</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买方逾期付款的应按照逾期付款金额的每天万分之四支付逾期付款违约金。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买方违反合同规定，拒绝接收卖方交付的符合询价文件要求的合格标的物，应当承担卖方由此造成的损失。</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14</w:t>
      </w:r>
      <w:r>
        <w:rPr>
          <w:rFonts w:hint="eastAsia" w:ascii="宋体" w:hAnsi="宋体" w:eastAsia="宋体" w:cs="宋体"/>
          <w:sz w:val="24"/>
          <w:szCs w:val="24"/>
          <w:shd w:val="clear" w:fill="FFFFFF"/>
        </w:rPr>
        <w:t>、卖方违约责任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卖方不能交货（逾期超过五天视为不能交货），或交货不合格从而影响买方按期正常使用的，应向买方偿付合同总价款</w:t>
      </w:r>
      <w:r>
        <w:rPr>
          <w:rFonts w:hint="eastAsia" w:ascii="微软雅黑" w:hAnsi="微软雅黑" w:eastAsia="微软雅黑" w:cs="微软雅黑"/>
          <w:sz w:val="24"/>
          <w:szCs w:val="24"/>
          <w:shd w:val="clear" w:fill="FFFFFF"/>
        </w:rPr>
        <w:t>5%</w:t>
      </w:r>
      <w:r>
        <w:rPr>
          <w:rFonts w:hint="eastAsia" w:ascii="宋体" w:hAnsi="宋体" w:eastAsia="宋体" w:cs="宋体"/>
          <w:sz w:val="24"/>
          <w:szCs w:val="24"/>
          <w:shd w:val="clear" w:fill="FFFFFF"/>
        </w:rPr>
        <w:t>的违约金，违约金不足以补偿损失的，买方有权要求卖方补足。</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卖方逾期交货的，应在发货前与买方和政府采购管理部门协商，买方仍需求的，卖方应立即发货并应按照逾期交货部分货款的每天万分之四支付逾期交货违约金，同时承担买方因此遭致的损失费用。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15</w:t>
      </w:r>
      <w:r>
        <w:rPr>
          <w:rFonts w:hint="eastAsia" w:ascii="宋体" w:hAnsi="宋体" w:eastAsia="宋体" w:cs="宋体"/>
          <w:sz w:val="24"/>
          <w:szCs w:val="24"/>
          <w:shd w:val="clear" w:fill="FFFFFF"/>
        </w:rPr>
        <w:t>、不可抗力</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因水灾、火灾、地震、战争等不可抗力不能履行合同的，根据不可抗力的影响，部分或者全部免除责任。但合同一方迟延履行后发生不可抗力的，不能免除责任。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合同一方因不可抗力不能履行合同的，应当及时通知对方，以减轻可能给对方造成的损失，并应当在合理期限内提供证明。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七</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索赔</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16</w:t>
      </w:r>
      <w:r>
        <w:rPr>
          <w:rFonts w:hint="eastAsia" w:ascii="宋体" w:hAnsi="宋体" w:eastAsia="宋体" w:cs="宋体"/>
          <w:sz w:val="24"/>
          <w:szCs w:val="24"/>
          <w:shd w:val="clear" w:fill="FFFFFF"/>
        </w:rPr>
        <w:t>、索赔</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买方有权根据当地产品质量检验机构或其它有权威部门出具的检验证书向卖方提出索赔。</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在本合同规定的检验期和质量保证期内，如果卖方对买方提出的索赔或差异有责任，则卖方应按买方同意的下列一种或多种方式解决索赔事宜：</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&lt;1&gt;</w:t>
      </w:r>
      <w:r>
        <w:rPr>
          <w:rFonts w:hint="eastAsia" w:ascii="宋体" w:hAnsi="宋体" w:eastAsia="宋体" w:cs="宋体"/>
          <w:sz w:val="24"/>
          <w:szCs w:val="24"/>
          <w:shd w:val="clear" w:fill="FFFFFF"/>
        </w:rPr>
        <w:t>卖方同意退货，并按合同规定的货币将货款退还给买方，并承担由此发生的一切损失和费用，包括利息、银行手续费、运费、保险费、检验费、仓储费、装卸费以及为保护退回标的物所需的其它必要费用；</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&lt;2&gt;</w:t>
      </w:r>
      <w:r>
        <w:rPr>
          <w:rFonts w:hint="eastAsia" w:ascii="宋体" w:hAnsi="宋体" w:eastAsia="宋体" w:cs="宋体"/>
          <w:sz w:val="24"/>
          <w:szCs w:val="24"/>
          <w:shd w:val="clear" w:fill="FFFFFF"/>
        </w:rPr>
        <w:t>根据标的物的低劣程度、损坏程度以及甲方遭受损失的数额，经双方协商确定降低标的物的价格；</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&lt;3&gt;</w:t>
      </w:r>
      <w:r>
        <w:rPr>
          <w:rFonts w:hint="eastAsia" w:ascii="宋体" w:hAnsi="宋体" w:eastAsia="宋体" w:cs="宋体"/>
          <w:sz w:val="24"/>
          <w:szCs w:val="24"/>
          <w:shd w:val="clear" w:fill="FFFFFF"/>
        </w:rPr>
        <w: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(4)</w:t>
      </w:r>
      <w:r>
        <w:rPr>
          <w:rFonts w:hint="eastAsia" w:ascii="宋体" w:hAnsi="宋体" w:eastAsia="宋体" w:cs="宋体"/>
          <w:sz w:val="24"/>
          <w:szCs w:val="24"/>
          <w:shd w:val="clear" w:fill="FFFFFF"/>
        </w:rPr>
        <w:t>买方提出索赔的书面材料应报当地政府采购管理部门备案。卖方同意的索赔方案应报当地政府采购管理部门审核。</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八</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履约保证金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17</w:t>
      </w:r>
      <w:r>
        <w:rPr>
          <w:rFonts w:hint="eastAsia" w:ascii="宋体" w:hAnsi="宋体" w:eastAsia="宋体" w:cs="宋体"/>
          <w:sz w:val="24"/>
          <w:szCs w:val="24"/>
          <w:shd w:val="clear" w:fill="FFFFFF"/>
        </w:rPr>
        <w:t>、履约保证金</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卖方应在本合同签订时，按询价文件的约定提供相应的履约保证金，保证金的有效期应不低于合同有效期。</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如果卖方未能履行合同规定的任何义务，买方有权从履约保证金中取得补偿。</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履约担保的形式：银行转账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宋体" w:hAnsi="宋体" w:eastAsia="宋体" w:cs="宋体"/>
          <w:sz w:val="24"/>
          <w:szCs w:val="24"/>
          <w:shd w:val="clear" w:fill="FFFFFF"/>
        </w:rPr>
        <w:t>履约担保的金额：中标价</w:t>
      </w:r>
      <w:r>
        <w:rPr>
          <w:rFonts w:hint="eastAsia" w:ascii="微软雅黑" w:hAnsi="微软雅黑" w:eastAsia="微软雅黑" w:cs="微软雅黑"/>
          <w:sz w:val="24"/>
          <w:szCs w:val="24"/>
          <w:shd w:val="clear" w:fill="FFFFFF"/>
        </w:rPr>
        <w:t>*10%</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宋体" w:hAnsi="宋体" w:eastAsia="宋体" w:cs="宋体"/>
          <w:sz w:val="24"/>
          <w:szCs w:val="24"/>
          <w:shd w:val="clear" w:fill="FFFFFF"/>
        </w:rPr>
        <w:t>履约保证金缴纳单位名称：另行通知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宋体" w:hAnsi="宋体" w:eastAsia="宋体" w:cs="宋体"/>
          <w:sz w:val="24"/>
          <w:szCs w:val="24"/>
          <w:shd w:val="clear" w:fill="FFFFFF"/>
        </w:rPr>
        <w:t>开户行：另行通知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宋体" w:hAnsi="宋体" w:eastAsia="宋体" w:cs="宋体"/>
          <w:sz w:val="24"/>
          <w:szCs w:val="24"/>
          <w:shd w:val="clear" w:fill="FFFFFF"/>
        </w:rPr>
        <w:t>账号：另行通知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宋体" w:hAnsi="宋体" w:eastAsia="宋体" w:cs="宋体"/>
          <w:sz w:val="24"/>
          <w:szCs w:val="24"/>
          <w:shd w:val="clear" w:fill="FFFFFF"/>
        </w:rPr>
        <w:t>公示期结束后，</w:t>
      </w: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个日历天内足额交纳履约保证金并签订合同，如未按期交齐履约保证金或未按期签订合同的，视同放弃中标资格，招标人将扣除投标保证金。全部供货结束并验收合格后</w:t>
      </w:r>
      <w:r>
        <w:rPr>
          <w:rFonts w:hint="eastAsia" w:ascii="微软雅黑" w:hAnsi="微软雅黑" w:eastAsia="微软雅黑" w:cs="微软雅黑"/>
          <w:sz w:val="24"/>
          <w:szCs w:val="24"/>
          <w:shd w:val="clear" w:fill="FFFFFF"/>
        </w:rPr>
        <w:t>30</w:t>
      </w:r>
      <w:r>
        <w:rPr>
          <w:rFonts w:hint="eastAsia" w:ascii="宋体" w:hAnsi="宋体" w:eastAsia="宋体" w:cs="宋体"/>
          <w:sz w:val="24"/>
          <w:szCs w:val="24"/>
          <w:shd w:val="clear" w:fill="FFFFFF"/>
        </w:rPr>
        <w:t>个工作日内一次性无息退还。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九</w:t>
      </w:r>
      <w:r>
        <w:rPr>
          <w:rStyle w:val="7"/>
          <w:rFonts w:hint="eastAsia" w:ascii="微软雅黑" w:hAnsi="微软雅黑" w:eastAsia="微软雅黑" w:cs="微软雅黑"/>
          <w:b/>
          <w:sz w:val="24"/>
          <w:szCs w:val="24"/>
          <w:shd w:val="clear" w:fill="FFFFFF"/>
        </w:rPr>
        <w:t>.  </w:t>
      </w:r>
      <w:r>
        <w:rPr>
          <w:rStyle w:val="7"/>
          <w:rFonts w:hint="eastAsia" w:ascii="宋体" w:hAnsi="宋体" w:eastAsia="宋体" w:cs="宋体"/>
          <w:b/>
          <w:sz w:val="24"/>
          <w:szCs w:val="24"/>
          <w:shd w:val="clear" w:fill="FFFFFF"/>
        </w:rPr>
        <w:t>合同的解除和转让</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18</w:t>
      </w:r>
      <w:r>
        <w:rPr>
          <w:rFonts w:hint="eastAsia" w:ascii="宋体" w:hAnsi="宋体" w:eastAsia="宋体" w:cs="宋体"/>
          <w:sz w:val="24"/>
          <w:szCs w:val="24"/>
          <w:shd w:val="clear" w:fill="FFFFFF"/>
        </w:rPr>
        <w:t>、合同的解除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买方和卖方协商一致，可以解除合同。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有下列情形之一，合同一方可以解除合同：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&lt;1&gt;</w:t>
      </w:r>
      <w:r>
        <w:rPr>
          <w:rFonts w:hint="eastAsia" w:ascii="宋体" w:hAnsi="宋体" w:eastAsia="宋体" w:cs="宋体"/>
          <w:sz w:val="24"/>
          <w:szCs w:val="24"/>
          <w:shd w:val="clear" w:fill="FFFFFF"/>
        </w:rPr>
        <w:t>因不可抗力致使不能实现合同目的，未受不可抗力影响的一方有权解除合同；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&lt;2&gt;</w:t>
      </w:r>
      <w:r>
        <w:rPr>
          <w:rFonts w:hint="eastAsia" w:ascii="宋体" w:hAnsi="宋体" w:eastAsia="宋体" w:cs="宋体"/>
          <w:sz w:val="24"/>
          <w:szCs w:val="24"/>
          <w:shd w:val="clear" w:fill="FFFFFF"/>
        </w:rPr>
        <w:t>因合同一方违约导致合同不能履行，另一方有权解除合同。</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(3)</w:t>
      </w:r>
      <w:r>
        <w:rPr>
          <w:rFonts w:hint="eastAsia" w:ascii="宋体" w:hAnsi="宋体" w:eastAsia="宋体" w:cs="宋体"/>
          <w:sz w:val="24"/>
          <w:szCs w:val="24"/>
          <w:shd w:val="clear" w:fill="FFFFFF"/>
        </w:rPr>
        <w:t>有权解除合同的一方，应当在违约事实或不可抗力发生之后三十天内书面通知对方以主张解除合同，合同在书面通知到达对方时解除。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19</w:t>
      </w:r>
      <w:r>
        <w:rPr>
          <w:rFonts w:hint="eastAsia" w:ascii="宋体" w:hAnsi="宋体" w:eastAsia="宋体" w:cs="宋体"/>
          <w:sz w:val="24"/>
          <w:szCs w:val="24"/>
          <w:shd w:val="clear" w:fill="FFFFFF"/>
        </w:rPr>
        <w:t>、合同的转让</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     </w:t>
      </w:r>
      <w:r>
        <w:rPr>
          <w:rFonts w:hint="eastAsia" w:ascii="宋体" w:hAnsi="宋体" w:eastAsia="宋体" w:cs="宋体"/>
          <w:sz w:val="24"/>
          <w:szCs w:val="24"/>
          <w:shd w:val="clear" w:fill="FFFFFF"/>
        </w:rPr>
        <w:t>合同的部分和全部都不得转让。</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十</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合同的生效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20</w:t>
      </w:r>
      <w:r>
        <w:rPr>
          <w:rFonts w:hint="eastAsia" w:ascii="宋体" w:hAnsi="宋体" w:eastAsia="宋体" w:cs="宋体"/>
          <w:sz w:val="24"/>
          <w:szCs w:val="24"/>
          <w:shd w:val="clear" w:fill="FFFFFF"/>
        </w:rPr>
        <w:t>、合同的生效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60"/>
        <w:outlineLvl w:val="9"/>
        <w:rPr>
          <w:sz w:val="24"/>
          <w:szCs w:val="24"/>
        </w:rPr>
      </w:pPr>
      <w:r>
        <w:rPr>
          <w:rFonts w:hint="eastAsia" w:ascii="宋体" w:hAnsi="宋体" w:eastAsia="宋体" w:cs="宋体"/>
          <w:sz w:val="24"/>
          <w:szCs w:val="24"/>
          <w:shd w:val="clear" w:fill="FFFFFF"/>
        </w:rPr>
        <w:t>本合同在双方签字盖章并在招标人收到中标人提交的履约保证金后，经招标采购管理部门备案后生效。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十一</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争议解决</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微软雅黑" w:hAnsi="微软雅黑" w:eastAsia="微软雅黑" w:cs="微软雅黑"/>
          <w:sz w:val="24"/>
          <w:szCs w:val="24"/>
          <w:shd w:val="clear" w:fill="FFFFFF"/>
        </w:rPr>
        <w:t>21</w:t>
      </w:r>
      <w:r>
        <w:rPr>
          <w:rFonts w:hint="eastAsia" w:ascii="宋体" w:hAnsi="宋体" w:eastAsia="宋体" w:cs="宋体"/>
          <w:sz w:val="24"/>
          <w:szCs w:val="24"/>
          <w:shd w:val="clear" w:fill="FFFFFF"/>
        </w:rPr>
        <w:t>、争议解决</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买卖双方因合同发生争议，进行调解，协商不成，可选择：</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(1)</w:t>
      </w:r>
      <w:r>
        <w:rPr>
          <w:rFonts w:hint="eastAsia" w:ascii="宋体" w:hAnsi="宋体" w:eastAsia="宋体" w:cs="宋体"/>
          <w:sz w:val="24"/>
          <w:szCs w:val="24"/>
          <w:shd w:val="clear" w:fill="FFFFFF"/>
        </w:rPr>
        <w:t>双方同时申请仲裁；</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微软雅黑" w:hAnsi="微软雅黑" w:eastAsia="微软雅黑" w:cs="微软雅黑"/>
          <w:sz w:val="24"/>
          <w:szCs w:val="24"/>
          <w:shd w:val="clear" w:fill="FFFFFF"/>
        </w:rPr>
        <w:t>(2)</w:t>
      </w:r>
      <w:r>
        <w:rPr>
          <w:rFonts w:hint="eastAsia" w:ascii="宋体" w:hAnsi="宋体" w:eastAsia="宋体" w:cs="宋体"/>
          <w:sz w:val="24"/>
          <w:szCs w:val="24"/>
          <w:shd w:val="clear" w:fill="FFFFFF"/>
        </w:rPr>
        <w:t>向买方所在地人民法院提起诉讼。</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Style w:val="7"/>
          <w:rFonts w:hint="eastAsia" w:ascii="宋体" w:hAnsi="宋体" w:eastAsia="宋体" w:cs="宋体"/>
          <w:b/>
          <w:sz w:val="24"/>
          <w:szCs w:val="24"/>
          <w:shd w:val="clear" w:fill="FFFFFF"/>
        </w:rPr>
        <w:t>十二</w:t>
      </w:r>
      <w:r>
        <w:rPr>
          <w:rStyle w:val="7"/>
          <w:rFonts w:hint="eastAsia" w:ascii="微软雅黑" w:hAnsi="微软雅黑" w:eastAsia="微软雅黑" w:cs="微软雅黑"/>
          <w:b/>
          <w:sz w:val="24"/>
          <w:szCs w:val="24"/>
          <w:shd w:val="clear" w:fill="FFFFFF"/>
        </w:rPr>
        <w:t xml:space="preserve"> ..</w:t>
      </w:r>
      <w:r>
        <w:rPr>
          <w:rStyle w:val="7"/>
          <w:rFonts w:hint="eastAsia" w:ascii="宋体" w:hAnsi="宋体" w:eastAsia="宋体" w:cs="宋体"/>
          <w:b/>
          <w:sz w:val="24"/>
          <w:szCs w:val="24"/>
          <w:shd w:val="clear" w:fill="FFFFFF"/>
        </w:rPr>
        <w:t>附则</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微软雅黑" w:hAnsi="微软雅黑" w:eastAsia="微软雅黑" w:cs="微软雅黑"/>
          <w:sz w:val="24"/>
          <w:szCs w:val="24"/>
          <w:shd w:val="clear" w:fill="FFFFFF"/>
        </w:rPr>
        <w:t>22</w:t>
      </w:r>
      <w:r>
        <w:rPr>
          <w:rFonts w:hint="eastAsia" w:ascii="宋体" w:hAnsi="宋体" w:eastAsia="宋体" w:cs="宋体"/>
          <w:sz w:val="24"/>
          <w:szCs w:val="24"/>
          <w:shd w:val="clear" w:fill="FFFFFF"/>
        </w:rPr>
        <w:t>、合同份数。</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微软雅黑" w:hAnsi="微软雅黑" w:eastAsia="微软雅黑" w:cs="微软雅黑"/>
          <w:sz w:val="24"/>
          <w:szCs w:val="24"/>
          <w:shd w:val="clear" w:fill="FFFFFF"/>
        </w:rPr>
        <w:t>       </w:t>
      </w:r>
      <w:r>
        <w:rPr>
          <w:rFonts w:hint="eastAsia" w:ascii="宋体" w:hAnsi="宋体" w:eastAsia="宋体" w:cs="宋体"/>
          <w:sz w:val="24"/>
          <w:szCs w:val="24"/>
          <w:shd w:val="clear" w:fill="FFFFFF"/>
        </w:rPr>
        <w:t>本合同一式陆份，买卖双方各执二份，采购代理机构一份，招标采购管理部门一份。</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40"/>
        <w:outlineLvl w:val="9"/>
        <w:rPr>
          <w:sz w:val="24"/>
          <w:szCs w:val="24"/>
        </w:rPr>
      </w:pPr>
      <w:r>
        <w:rPr>
          <w:rFonts w:hint="eastAsia" w:ascii="微软雅黑" w:hAnsi="微软雅黑" w:eastAsia="微软雅黑" w:cs="微软雅黑"/>
          <w:sz w:val="24"/>
          <w:szCs w:val="24"/>
          <w:shd w:val="clear" w:fill="FFFFFF"/>
        </w:rPr>
        <w:t>23</w:t>
      </w:r>
      <w:r>
        <w:rPr>
          <w:rFonts w:hint="eastAsia" w:ascii="宋体" w:hAnsi="宋体" w:eastAsia="宋体" w:cs="宋体"/>
          <w:sz w:val="24"/>
          <w:szCs w:val="24"/>
          <w:shd w:val="clear" w:fill="FFFFFF"/>
        </w:rPr>
        <w:t>、未尽事宜</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r>
        <w:rPr>
          <w:rFonts w:hint="eastAsia" w:ascii="宋体" w:hAnsi="宋体" w:eastAsia="宋体" w:cs="宋体"/>
          <w:sz w:val="24"/>
          <w:szCs w:val="24"/>
          <w:shd w:val="clear" w:fill="FFFFFF"/>
        </w:rPr>
        <w:t>本合同未尽事宜应按《中华人民共和国政府采购法》、《中华人民共和国合同法》、《中华人民共和国产品质量法》之规定解释。</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r>
        <w:rPr>
          <w:rStyle w:val="7"/>
          <w:rFonts w:hint="eastAsia" w:ascii="宋体" w:hAnsi="宋体" w:eastAsia="宋体" w:cs="宋体"/>
          <w:b/>
          <w:color w:val="000000"/>
          <w:sz w:val="24"/>
          <w:szCs w:val="24"/>
          <w:shd w:val="clear" w:fill="FFFFFF"/>
        </w:rPr>
        <w:t>附：投标书组成（格式文本）</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125"/>
        <w:outlineLvl w:val="9"/>
        <w:rPr>
          <w:sz w:val="24"/>
          <w:szCs w:val="24"/>
        </w:rPr>
      </w:pPr>
      <w:r>
        <w:rPr>
          <w:rStyle w:val="7"/>
          <w:rFonts w:hint="eastAsia" w:ascii="宋体" w:hAnsi="宋体" w:eastAsia="宋体" w:cs="宋体"/>
          <w:b/>
          <w:color w:val="000000"/>
          <w:sz w:val="24"/>
          <w:szCs w:val="24"/>
          <w:shd w:val="clear" w:fill="FFFFFF"/>
        </w:rPr>
        <w:t>1、封面</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sz w:val="24"/>
          <w:szCs w:val="24"/>
        </w:rPr>
      </w:pPr>
      <w:r>
        <w:rPr>
          <w:rStyle w:val="7"/>
          <w:rFonts w:hint="eastAsia" w:ascii="宋体" w:hAnsi="宋体" w:eastAsia="宋体" w:cs="宋体"/>
          <w:b/>
          <w:color w:val="000000"/>
          <w:sz w:val="24"/>
          <w:szCs w:val="24"/>
          <w:shd w:val="clear" w:fill="FFFFFF"/>
        </w:rPr>
        <w:t>政府货物采购项目</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sz w:val="24"/>
          <w:szCs w:val="24"/>
        </w:rPr>
      </w:pPr>
      <w:r>
        <w:rPr>
          <w:rStyle w:val="7"/>
          <w:rFonts w:hint="eastAsia" w:ascii="宋体" w:hAnsi="宋体" w:eastAsia="宋体" w:cs="宋体"/>
          <w:b/>
          <w:color w:val="000000"/>
          <w:sz w:val="24"/>
          <w:szCs w:val="24"/>
          <w:shd w:val="clear" w:fill="FFFFFF"/>
        </w:rPr>
        <w:t>投  标  文  件</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27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27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27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275"/>
        <w:outlineLvl w:val="9"/>
        <w:rPr>
          <w:rStyle w:val="7"/>
          <w:rFonts w:hint="eastAsia" w:ascii="宋体" w:hAnsi="宋体" w:eastAsia="宋体" w:cs="宋体"/>
          <w:b/>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275"/>
        <w:outlineLvl w:val="9"/>
        <w:rPr>
          <w:sz w:val="24"/>
          <w:szCs w:val="24"/>
        </w:rPr>
      </w:pPr>
      <w:r>
        <w:rPr>
          <w:rStyle w:val="7"/>
          <w:rFonts w:hint="eastAsia" w:ascii="宋体" w:hAnsi="宋体" w:eastAsia="宋体" w:cs="宋体"/>
          <w:b/>
          <w:color w:val="000000"/>
          <w:sz w:val="24"/>
          <w:szCs w:val="24"/>
          <w:shd w:val="clear" w:fill="FFFFFF"/>
          <w:lang w:val="en-US" w:eastAsia="zh-CN"/>
        </w:rPr>
        <w:t xml:space="preserve">   </w:t>
      </w:r>
      <w:r>
        <w:rPr>
          <w:rStyle w:val="7"/>
          <w:rFonts w:hint="eastAsia" w:ascii="宋体" w:hAnsi="宋体" w:eastAsia="宋体" w:cs="宋体"/>
          <w:b/>
          <w:color w:val="000000"/>
          <w:sz w:val="24"/>
          <w:szCs w:val="24"/>
          <w:shd w:val="clear" w:fill="FFFFFF"/>
        </w:rPr>
        <w:t xml:space="preserve">采购项目名称：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590"/>
        <w:outlineLvl w:val="9"/>
        <w:rPr>
          <w:sz w:val="24"/>
          <w:szCs w:val="24"/>
        </w:rPr>
      </w:pPr>
      <w:r>
        <w:rPr>
          <w:rStyle w:val="7"/>
          <w:rFonts w:hint="eastAsia" w:ascii="宋体" w:hAnsi="宋体" w:eastAsia="宋体" w:cs="宋体"/>
          <w:b/>
          <w:color w:val="000000"/>
          <w:sz w:val="24"/>
          <w:szCs w:val="24"/>
          <w:shd w:val="clear" w:fill="FFFFFF"/>
        </w:rPr>
        <w:t xml:space="preserve">投标人名称：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590"/>
        <w:outlineLvl w:val="9"/>
        <w:rPr>
          <w:sz w:val="24"/>
          <w:szCs w:val="24"/>
        </w:rPr>
      </w:pPr>
      <w:r>
        <w:rPr>
          <w:rStyle w:val="7"/>
          <w:rFonts w:hint="eastAsia" w:ascii="宋体" w:hAnsi="宋体" w:eastAsia="宋体" w:cs="宋体"/>
          <w:b/>
          <w:color w:val="000000"/>
          <w:sz w:val="24"/>
          <w:szCs w:val="24"/>
          <w:shd w:val="clear" w:fill="FFFFFF"/>
        </w:rPr>
        <w:t>签署日期：</w:t>
      </w:r>
    </w:p>
    <w:p>
      <w:pPr>
        <w:pStyle w:val="5"/>
        <w:keepNext w:val="0"/>
        <w:keepLines w:val="0"/>
        <w:pageBreakBefore/>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b/>
          <w:bCs/>
          <w:sz w:val="24"/>
          <w:szCs w:val="24"/>
        </w:rPr>
      </w:pPr>
      <w:r>
        <w:rPr>
          <w:rFonts w:hint="eastAsia" w:ascii="宋体" w:hAnsi="宋体" w:eastAsia="宋体" w:cs="宋体"/>
          <w:b/>
          <w:bCs/>
          <w:color w:val="000000"/>
          <w:sz w:val="24"/>
          <w:szCs w:val="24"/>
          <w:shd w:val="clear" w:fill="FFFFFF"/>
        </w:rPr>
        <w:t>一、授权委托书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本授权委托书声明：我</w:t>
      </w:r>
      <w:r>
        <w:rPr>
          <w:rFonts w:hint="eastAsia" w:ascii="宋体" w:hAnsi="宋体" w:eastAsia="宋体" w:cs="宋体"/>
          <w:color w:val="000000"/>
          <w:sz w:val="24"/>
          <w:szCs w:val="24"/>
          <w:u w:val="single"/>
          <w:shd w:val="clear" w:fill="FFFFFF"/>
        </w:rPr>
        <w:t xml:space="preserve">   （姓名）</w:t>
      </w:r>
      <w:r>
        <w:rPr>
          <w:rFonts w:hint="eastAsia" w:ascii="宋体" w:hAnsi="宋体" w:eastAsia="宋体" w:cs="宋体"/>
          <w:color w:val="000000"/>
          <w:sz w:val="24"/>
          <w:szCs w:val="24"/>
          <w:shd w:val="clear" w:fill="FFFFFF"/>
        </w:rPr>
        <w:t>系</w:t>
      </w:r>
      <w:r>
        <w:rPr>
          <w:rFonts w:hint="eastAsia" w:ascii="宋体" w:hAnsi="宋体" w:eastAsia="宋体" w:cs="宋体"/>
          <w:color w:val="000000"/>
          <w:sz w:val="24"/>
          <w:szCs w:val="24"/>
          <w:u w:val="single"/>
          <w:shd w:val="clear" w:fill="FFFFFF"/>
        </w:rPr>
        <w:t xml:space="preserve"> （投标人名称）</w:t>
      </w:r>
      <w:r>
        <w:rPr>
          <w:rFonts w:hint="eastAsia" w:ascii="宋体" w:hAnsi="宋体" w:eastAsia="宋体" w:cs="宋体"/>
          <w:color w:val="000000"/>
          <w:sz w:val="24"/>
          <w:szCs w:val="24"/>
          <w:shd w:val="clear" w:fill="FFFFFF"/>
        </w:rPr>
        <w:t>的法定代表人，现授权委托</w:t>
      </w:r>
      <w:r>
        <w:rPr>
          <w:rFonts w:hint="eastAsia" w:ascii="宋体" w:hAnsi="宋体" w:eastAsia="宋体" w:cs="宋体"/>
          <w:color w:val="000000"/>
          <w:sz w:val="24"/>
          <w:szCs w:val="24"/>
          <w:u w:val="single"/>
          <w:shd w:val="clear" w:fill="FFFFFF"/>
        </w:rPr>
        <w:t xml:space="preserve">   （单位名称）   </w:t>
      </w:r>
      <w:r>
        <w:rPr>
          <w:rFonts w:hint="eastAsia" w:ascii="宋体" w:hAnsi="宋体" w:eastAsia="宋体" w:cs="宋体"/>
          <w:color w:val="000000"/>
          <w:sz w:val="24"/>
          <w:szCs w:val="24"/>
          <w:shd w:val="clear" w:fill="FFFFFF"/>
        </w:rPr>
        <w:t>的</w:t>
      </w:r>
      <w:r>
        <w:rPr>
          <w:rFonts w:hint="eastAsia" w:ascii="宋体" w:hAnsi="宋体" w:eastAsia="宋体" w:cs="宋体"/>
          <w:color w:val="000000"/>
          <w:sz w:val="24"/>
          <w:szCs w:val="24"/>
          <w:u w:val="single"/>
          <w:shd w:val="clear" w:fill="FFFFFF"/>
        </w:rPr>
        <w:t xml:space="preserve">  （姓名） </w:t>
      </w:r>
      <w:r>
        <w:rPr>
          <w:rFonts w:hint="eastAsia" w:ascii="宋体" w:hAnsi="宋体" w:eastAsia="宋体" w:cs="宋体"/>
          <w:color w:val="000000"/>
          <w:sz w:val="24"/>
          <w:szCs w:val="24"/>
          <w:shd w:val="clear" w:fill="FFFFFF"/>
        </w:rPr>
        <w:t>为我公司法定代表人授权委托代理人，参加</w:t>
      </w:r>
      <w:r>
        <w:rPr>
          <w:rFonts w:hint="eastAsia" w:ascii="宋体" w:hAnsi="宋体" w:eastAsia="宋体" w:cs="宋体"/>
          <w:color w:val="000000"/>
          <w:sz w:val="24"/>
          <w:szCs w:val="24"/>
          <w:u w:val="single"/>
          <w:shd w:val="clear" w:fill="FFFFFF"/>
        </w:rPr>
        <w:t xml:space="preserve">    招标人  </w:t>
      </w:r>
      <w:r>
        <w:rPr>
          <w:rFonts w:hint="eastAsia" w:ascii="宋体" w:hAnsi="宋体" w:eastAsia="宋体" w:cs="宋体"/>
          <w:color w:val="000000"/>
          <w:sz w:val="24"/>
          <w:szCs w:val="24"/>
          <w:shd w:val="clear" w:fill="FFFFFF"/>
        </w:rPr>
        <w:t>的</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u w:val="single"/>
          <w:shd w:val="clear" w:fill="FFFFFF"/>
        </w:rPr>
        <w:t>   </w:t>
      </w:r>
      <w:r>
        <w:rPr>
          <w:rFonts w:hint="eastAsia" w:ascii="宋体" w:hAnsi="宋体" w:eastAsia="宋体" w:cs="宋体"/>
          <w:color w:val="000000"/>
          <w:sz w:val="24"/>
          <w:szCs w:val="24"/>
          <w:shd w:val="clear" w:fill="FFFFFF"/>
        </w:rPr>
        <w:t>工程的投标活动。代理人在投标、开标、评标、合同谈判过程中所签署的一切文件和处理与之有关的一切事务，我均予以承认。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代理人无转委托权，特此委托。</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right="30" w:firstLine="555"/>
        <w:jc w:val="right"/>
        <w:outlineLvl w:val="9"/>
        <w:rPr>
          <w:sz w:val="24"/>
          <w:szCs w:val="24"/>
        </w:rPr>
      </w:pPr>
      <w:r>
        <w:rPr>
          <w:rFonts w:hint="eastAsia" w:ascii="宋体" w:hAnsi="宋体" w:eastAsia="宋体" w:cs="宋体"/>
          <w:color w:val="000000"/>
          <w:sz w:val="24"/>
          <w:szCs w:val="24"/>
          <w:shd w:val="clear" w:fill="FFFFFF"/>
        </w:rPr>
        <w:t>            授权代理人：</w:t>
      </w:r>
      <w:r>
        <w:rPr>
          <w:rFonts w:hint="eastAsia" w:ascii="宋体" w:hAnsi="宋体" w:eastAsia="宋体" w:cs="宋体"/>
          <w:color w:val="000000"/>
          <w:sz w:val="24"/>
          <w:szCs w:val="24"/>
          <w:u w:val="single"/>
          <w:shd w:val="clear" w:fill="FFFFFF"/>
        </w:rPr>
        <w:t>（签字或盖章）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940"/>
        <w:jc w:val="right"/>
        <w:outlineLvl w:val="9"/>
        <w:rPr>
          <w:sz w:val="24"/>
          <w:szCs w:val="24"/>
        </w:rPr>
      </w:pPr>
      <w:r>
        <w:rPr>
          <w:rFonts w:hint="eastAsia" w:ascii="宋体" w:hAnsi="宋体" w:eastAsia="宋体" w:cs="宋体"/>
          <w:color w:val="000000"/>
          <w:sz w:val="24"/>
          <w:szCs w:val="24"/>
          <w:shd w:val="clear" w:fill="FFFFFF"/>
        </w:rPr>
        <w:t>投  标  人：</w:t>
      </w:r>
      <w:r>
        <w:rPr>
          <w:rFonts w:hint="eastAsia" w:ascii="宋体" w:hAnsi="宋体" w:eastAsia="宋体" w:cs="宋体"/>
          <w:color w:val="000000"/>
          <w:sz w:val="24"/>
          <w:szCs w:val="24"/>
          <w:u w:val="single"/>
          <w:shd w:val="clear" w:fill="FFFFFF"/>
        </w:rPr>
        <w:t xml:space="preserve">   （盖章）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right="210" w:firstLine="2940"/>
        <w:jc w:val="right"/>
        <w:outlineLvl w:val="9"/>
        <w:rPr>
          <w:sz w:val="24"/>
          <w:szCs w:val="24"/>
        </w:rPr>
      </w:pPr>
      <w:r>
        <w:rPr>
          <w:rFonts w:hint="eastAsia" w:ascii="宋体" w:hAnsi="宋体" w:eastAsia="宋体" w:cs="宋体"/>
          <w:color w:val="000000"/>
          <w:sz w:val="24"/>
          <w:szCs w:val="24"/>
          <w:shd w:val="clear" w:fill="FFFFFF"/>
        </w:rPr>
        <w:t>法定代表人：</w:t>
      </w:r>
      <w:r>
        <w:rPr>
          <w:rFonts w:hint="eastAsia" w:ascii="宋体" w:hAnsi="宋体" w:eastAsia="宋体" w:cs="宋体"/>
          <w:color w:val="000000"/>
          <w:sz w:val="24"/>
          <w:szCs w:val="24"/>
          <w:u w:val="single"/>
          <w:shd w:val="clear" w:fill="FFFFFF"/>
        </w:rPr>
        <w:t xml:space="preserve">  （签字或盖章）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right="975" w:firstLine="555"/>
        <w:jc w:val="right"/>
        <w:outlineLvl w:val="9"/>
        <w:rPr>
          <w:sz w:val="24"/>
          <w:szCs w:val="24"/>
        </w:rPr>
      </w:pPr>
      <w:r>
        <w:rPr>
          <w:rFonts w:hint="eastAsia" w:ascii="宋体" w:hAnsi="宋体" w:eastAsia="宋体" w:cs="宋体"/>
          <w:color w:val="000000"/>
          <w:sz w:val="24"/>
          <w:szCs w:val="24"/>
          <w:shd w:val="clear" w:fill="FFFFFF"/>
          <w:lang w:val="en-US" w:eastAsia="zh-CN"/>
        </w:rPr>
        <w:t xml:space="preserve">       </w:t>
      </w:r>
      <w:r>
        <w:rPr>
          <w:rFonts w:hint="eastAsia" w:ascii="宋体" w:hAnsi="宋体" w:eastAsia="宋体" w:cs="宋体"/>
          <w:color w:val="000000"/>
          <w:sz w:val="24"/>
          <w:szCs w:val="24"/>
          <w:shd w:val="clear" w:fill="FFFFFF"/>
        </w:rPr>
        <w:t>日  期：</w:t>
      </w:r>
      <w:r>
        <w:rPr>
          <w:rFonts w:hint="eastAsia" w:ascii="宋体" w:hAnsi="宋体" w:eastAsia="宋体" w:cs="宋体"/>
          <w:color w:val="000000"/>
          <w:sz w:val="24"/>
          <w:szCs w:val="24"/>
          <w:u w:val="single"/>
          <w:shd w:val="clear" w:fill="FFFFFF"/>
        </w:rPr>
        <w:t xml:space="preserve">   年    月   日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val="0"/>
          <w:bCs/>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val="0"/>
          <w:bCs/>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val="0"/>
          <w:bCs/>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both"/>
        <w:outlineLvl w:val="9"/>
        <w:rPr>
          <w:rStyle w:val="7"/>
          <w:rFonts w:hint="eastAsia" w:ascii="宋体" w:hAnsi="宋体" w:eastAsia="宋体" w:cs="宋体"/>
          <w:b w:val="0"/>
          <w:bCs/>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b/>
          <w:bCs w:val="0"/>
          <w:sz w:val="24"/>
          <w:szCs w:val="24"/>
        </w:rPr>
      </w:pPr>
      <w:r>
        <w:rPr>
          <w:rStyle w:val="7"/>
          <w:rFonts w:hint="eastAsia" w:ascii="宋体" w:hAnsi="宋体" w:eastAsia="宋体" w:cs="宋体"/>
          <w:b/>
          <w:bCs w:val="0"/>
          <w:color w:val="000000"/>
          <w:sz w:val="24"/>
          <w:szCs w:val="24"/>
          <w:shd w:val="clear" w:fill="FFFFFF"/>
        </w:rPr>
        <w:t>二、诚信投标承诺书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本人以企业法定代表人的身份郑重承诺：</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一、将遵循公开、公正和诚实信用的原则自愿参加</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项目的投标；</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二、所提供的一切材料都是真实、有效、合法的；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三、不出借、转让资质证书，不让他人挂靠投标，不以他人名义投标或者以其他方式弄虚作假，骗取中标；</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四、不与其他投标人相互串通投标报价，不排挤其他投标人的公平竞争、损害招标人的合法权益；</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五、不与招标人、采购代理机构或其他投标人串通投标，损害国家利益、社会公共利益或者他人的合法权益；</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六、投标企业及其法定代表人没有下列情形：①投标人、法定代表人被人民法院列入失信被执行人的；②投标人被税收部门列入重大税收违法案件当事人的；③在“信用中国”网站上披露的仍在公示期的严重失信行为的；④被市场监督管理部门列入经营异常名录或者严重违法企业名单的；⑤政府采购严重违法失信行为；⑥被滁州市县公管部门限制投标且在限制期内的；⑦被滁州市县公管部门记信用信息记录仍在披露期的；⑧近三年列入行贿犯罪档案的单位和个人；⑨被滁州市各行业主管部门限制投标且在限制期内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七、严格遵守开标现场纪律，服从监管人员管理；</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八、保证企业及所属相关人员在本次投标中无行贿等犯罪行为；</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以上内容我已仔细阅读，本公司若有违反承诺内容的行为，自愿依法接受取消投标资格、记入信用档案、取消中标资格、没收投标保证金等有关处理，愿意承担法律责任，给招标人造成损失的，依法承担赔偿责任。</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开户银行：                   基本账户：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投标人（公章）：             法定代表人（签字或盖章）：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日期：   年   月  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b/>
          <w:bCs/>
          <w:sz w:val="24"/>
          <w:szCs w:val="24"/>
        </w:rPr>
      </w:pPr>
      <w:r>
        <w:rPr>
          <w:rFonts w:hint="eastAsia" w:ascii="宋体" w:hAnsi="宋体" w:eastAsia="宋体" w:cs="宋体"/>
          <w:b/>
          <w:bCs/>
          <w:color w:val="000000"/>
          <w:sz w:val="24"/>
          <w:szCs w:val="24"/>
          <w:shd w:val="clear" w:fill="FFFFFF"/>
        </w:rPr>
        <w:t>三、报价书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shd w:val="clear" w:fill="FFFFFF"/>
        </w:rPr>
        <w:t>致:</w:t>
      </w:r>
      <w:r>
        <w:rPr>
          <w:rFonts w:hint="eastAsia" w:ascii="宋体" w:hAnsi="宋体" w:eastAsia="宋体" w:cs="宋体"/>
          <w:color w:val="000000"/>
          <w:sz w:val="24"/>
          <w:szCs w:val="24"/>
          <w:u w:val="single"/>
          <w:shd w:val="clear" w:fill="FFFFFF"/>
        </w:rPr>
        <w:t>（采购人）    </w:t>
      </w:r>
      <w:r>
        <w:rPr>
          <w:rFonts w:hint="eastAsia" w:ascii="宋体" w:hAnsi="宋体" w:eastAsia="宋体" w:cs="宋体"/>
          <w:color w:val="000000"/>
          <w:sz w:val="24"/>
          <w:szCs w:val="24"/>
          <w:shd w:val="clear" w:fill="FFFFFF"/>
        </w:rPr>
        <w:t>：</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5"/>
        <w:outlineLvl w:val="9"/>
        <w:rPr>
          <w:sz w:val="24"/>
          <w:szCs w:val="24"/>
        </w:rPr>
      </w:pPr>
      <w:r>
        <w:rPr>
          <w:rFonts w:hint="eastAsia" w:ascii="宋体" w:hAnsi="宋体" w:eastAsia="宋体" w:cs="宋体"/>
          <w:color w:val="000000"/>
          <w:sz w:val="24"/>
          <w:szCs w:val="24"/>
          <w:shd w:val="clear" w:fill="FFFFFF"/>
        </w:rPr>
        <w:t>我公司己经认真阅读《</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询价文件》，决定参加报价。</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5"/>
        <w:outlineLvl w:val="9"/>
        <w:rPr>
          <w:sz w:val="24"/>
          <w:szCs w:val="24"/>
        </w:rPr>
      </w:pPr>
      <w:r>
        <w:rPr>
          <w:rFonts w:hint="eastAsia" w:ascii="宋体" w:hAnsi="宋体" w:eastAsia="宋体" w:cs="宋体"/>
          <w:color w:val="000000"/>
          <w:sz w:val="24"/>
          <w:szCs w:val="24"/>
          <w:shd w:val="clear" w:fill="FFFFFF"/>
        </w:rPr>
        <w:t>1、我方愿意按照询价文件规定的各项要求，向招标人提供货物与服务，总报价为人民币（大写）</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5"/>
        <w:outlineLvl w:val="9"/>
        <w:rPr>
          <w:sz w:val="24"/>
          <w:szCs w:val="24"/>
        </w:rPr>
      </w:pPr>
      <w:r>
        <w:rPr>
          <w:rFonts w:hint="eastAsia" w:ascii="宋体" w:hAnsi="宋体" w:eastAsia="宋体" w:cs="宋体"/>
          <w:color w:val="000000"/>
          <w:sz w:val="24"/>
          <w:szCs w:val="24"/>
          <w:shd w:val="clear" w:fill="FFFFFF"/>
        </w:rPr>
        <w:t>2、一旦我方中标，我方将严格履行合同规定的责任和义务，保证于合同签字生效后</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日内完成供货、安装等全部工作。质量达到</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标准。</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645"/>
        <w:outlineLvl w:val="9"/>
        <w:rPr>
          <w:sz w:val="24"/>
          <w:szCs w:val="24"/>
        </w:rPr>
      </w:pPr>
      <w:r>
        <w:rPr>
          <w:rFonts w:hint="eastAsia" w:ascii="宋体" w:hAnsi="宋体" w:eastAsia="宋体" w:cs="宋体"/>
          <w:color w:val="000000"/>
          <w:sz w:val="24"/>
          <w:szCs w:val="24"/>
          <w:shd w:val="clear" w:fill="FFFFFF"/>
        </w:rPr>
        <w:t>3、我方同意按照招标采购函的要求，递交金额为人民币（大写）</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u w:val="single"/>
          <w:shd w:val="clear" w:fill="FFFFFF"/>
        </w:rPr>
        <w:t>           </w:t>
      </w:r>
      <w:r>
        <w:rPr>
          <w:rFonts w:hint="eastAsia" w:ascii="宋体" w:hAnsi="宋体" w:eastAsia="宋体" w:cs="宋体"/>
          <w:color w:val="000000"/>
          <w:sz w:val="24"/>
          <w:szCs w:val="24"/>
          <w:shd w:val="clear" w:fill="FFFFFF"/>
        </w:rPr>
        <w:t>的投标保证金，并且承诺遵守询价文件中关于投标保证金的规定。</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45"/>
        <w:outlineLvl w:val="9"/>
        <w:rPr>
          <w:sz w:val="24"/>
          <w:szCs w:val="24"/>
        </w:rPr>
      </w:pPr>
      <w:r>
        <w:rPr>
          <w:rFonts w:hint="eastAsia" w:ascii="宋体" w:hAnsi="宋体" w:eastAsia="宋体" w:cs="宋体"/>
          <w:color w:val="000000"/>
          <w:sz w:val="24"/>
          <w:szCs w:val="24"/>
          <w:shd w:val="clear" w:fill="FFFFFF"/>
        </w:rPr>
        <w:t>4、我方为本项目提交的报价文件一式三份，其中正本一份、副本二份。</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30"/>
        <w:outlineLvl w:val="9"/>
        <w:rPr>
          <w:sz w:val="24"/>
          <w:szCs w:val="24"/>
        </w:rPr>
      </w:pPr>
      <w:r>
        <w:rPr>
          <w:rFonts w:hint="eastAsia" w:ascii="宋体" w:hAnsi="宋体" w:eastAsia="宋体" w:cs="宋体"/>
          <w:color w:val="000000"/>
          <w:sz w:val="24"/>
          <w:szCs w:val="24"/>
          <w:shd w:val="clear" w:fill="FFFFFF"/>
        </w:rPr>
        <w:t>5、我方愿意提供贵单位可能另外要求的、与投标有关的文件资料，并保证我方已提供和将要提供的文件是真实的、准确的。</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60"/>
        <w:outlineLvl w:val="9"/>
        <w:rPr>
          <w:sz w:val="24"/>
          <w:szCs w:val="24"/>
        </w:rPr>
      </w:pPr>
      <w:r>
        <w:rPr>
          <w:rFonts w:hint="eastAsia" w:ascii="宋体" w:hAnsi="宋体" w:eastAsia="宋体" w:cs="宋体"/>
          <w:color w:val="000000"/>
          <w:sz w:val="24"/>
          <w:szCs w:val="24"/>
          <w:shd w:val="clear" w:fill="FFFFFF"/>
        </w:rPr>
        <w:t>单位名称：</w:t>
      </w:r>
      <w:r>
        <w:rPr>
          <w:rFonts w:hint="eastAsia" w:ascii="宋体" w:hAnsi="宋体" w:eastAsia="宋体" w:cs="宋体"/>
          <w:color w:val="000000"/>
          <w:sz w:val="24"/>
          <w:szCs w:val="24"/>
          <w:u w:val="single"/>
          <w:shd w:val="clear" w:fill="FFFFFF"/>
        </w:rPr>
        <w:t xml:space="preserve">  （公    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60"/>
        <w:outlineLvl w:val="9"/>
        <w:rPr>
          <w:sz w:val="24"/>
          <w:szCs w:val="24"/>
        </w:rPr>
      </w:pPr>
      <w:r>
        <w:rPr>
          <w:rFonts w:hint="eastAsia" w:ascii="宋体" w:hAnsi="宋体" w:eastAsia="宋体" w:cs="宋体"/>
          <w:color w:val="000000"/>
          <w:sz w:val="24"/>
          <w:szCs w:val="24"/>
          <w:shd w:val="clear" w:fill="FFFFFF"/>
        </w:rPr>
        <w:t>法定代表人或其委托代理人签名：</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shd w:val="clear" w:fill="FFFFFF"/>
        </w:rPr>
        <w:t>                  日  期：</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sz w:val="24"/>
          <w:szCs w:val="24"/>
        </w:rPr>
      </w:pPr>
      <w:r>
        <w:rPr>
          <w:rFonts w:hint="eastAsia" w:ascii="宋体" w:hAnsi="宋体" w:eastAsia="宋体" w:cs="宋体"/>
          <w:color w:val="000000"/>
          <w:sz w:val="24"/>
          <w:szCs w:val="24"/>
          <w:shd w:val="clear" w:fill="FFFFFF"/>
        </w:rPr>
        <w:t>通讯地址：</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r>
        <w:rPr>
          <w:rFonts w:hint="eastAsia" w:ascii="宋体" w:hAnsi="宋体" w:eastAsia="宋体" w:cs="宋体"/>
          <w:color w:val="000000"/>
          <w:sz w:val="24"/>
          <w:szCs w:val="24"/>
          <w:shd w:val="clear" w:fill="FFFFFF"/>
        </w:rPr>
        <w:t>电   话：</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传    真：</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75"/>
        <w:outlineLvl w:val="9"/>
        <w:rPr>
          <w:rFonts w:hint="eastAsia" w:ascii="宋体" w:hAnsi="宋体" w:eastAsia="宋体" w:cs="宋体"/>
          <w:color w:val="000000"/>
          <w:sz w:val="24"/>
          <w:szCs w:val="24"/>
          <w:u w:val="single"/>
          <w:shd w:val="clear" w:fill="FFFFFF"/>
        </w:rPr>
      </w:pPr>
    </w:p>
    <w:p>
      <w:pPr>
        <w:pStyle w:val="5"/>
        <w:keepNext w:val="0"/>
        <w:keepLines w:val="0"/>
        <w:widowControl/>
        <w:numPr>
          <w:ilvl w:val="0"/>
          <w:numId w:val="1"/>
        </w:numPr>
        <w:suppressLineNumbers w:val="0"/>
        <w:kinsoku/>
        <w:wordWrap/>
        <w:overflowPunct/>
        <w:topLinePunct w:val="0"/>
        <w:autoSpaceDE/>
        <w:autoSpaceDN/>
        <w:bidi w:val="0"/>
        <w:adjustRightInd/>
        <w:snapToGrid/>
        <w:spacing w:before="0" w:beforeAutospacing="0" w:after="0" w:afterAutospacing="0" w:line="440" w:lineRule="exact"/>
        <w:ind w:right="0" w:rightChars="0"/>
        <w:jc w:val="center"/>
        <w:outlineLvl w:val="9"/>
        <w:rPr>
          <w:rStyle w:val="7"/>
          <w:rFonts w:hint="eastAsia" w:ascii="宋体" w:hAnsi="宋体" w:eastAsia="宋体" w:cs="宋体"/>
          <w:b/>
          <w:sz w:val="24"/>
          <w:szCs w:val="24"/>
          <w:shd w:val="clear" w:fill="FFFFFF"/>
        </w:rPr>
      </w:pPr>
      <w:r>
        <w:rPr>
          <w:rStyle w:val="7"/>
          <w:rFonts w:hint="eastAsia" w:ascii="宋体" w:hAnsi="宋体" w:eastAsia="宋体" w:cs="宋体"/>
          <w:b/>
          <w:sz w:val="24"/>
          <w:szCs w:val="24"/>
          <w:shd w:val="clear" w:fill="FFFFFF"/>
        </w:rPr>
        <w:t>分项报价清单（格式）</w:t>
      </w:r>
    </w:p>
    <w:p>
      <w:pPr>
        <w:pStyle w:val="5"/>
        <w:keepNext w:val="0"/>
        <w:keepLines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outlineLvl w:val="9"/>
        <w:rPr>
          <w:rStyle w:val="7"/>
          <w:rFonts w:hint="eastAsia" w:ascii="宋体" w:hAnsi="宋体" w:eastAsia="宋体" w:cs="宋体"/>
          <w:b/>
          <w:sz w:val="24"/>
          <w:szCs w:val="24"/>
          <w:shd w:val="clear" w:fill="FFFFFF"/>
        </w:rPr>
      </w:pPr>
    </w:p>
    <w:tbl>
      <w:tblPr>
        <w:tblStyle w:val="1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3270"/>
        <w:gridCol w:w="1080"/>
        <w:gridCol w:w="1035"/>
        <w:gridCol w:w="15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tcPr>
          <w:p>
            <w:pPr>
              <w:pStyle w:val="16"/>
              <w:numPr>
                <w:ilvl w:val="0"/>
                <w:numId w:val="0"/>
              </w:numPr>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序号</w:t>
            </w:r>
          </w:p>
        </w:tc>
        <w:tc>
          <w:tcPr>
            <w:tcW w:w="327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名称</w:t>
            </w:r>
          </w:p>
        </w:tc>
        <w:tc>
          <w:tcPr>
            <w:tcW w:w="108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数量</w:t>
            </w:r>
          </w:p>
        </w:tc>
        <w:tc>
          <w:tcPr>
            <w:tcW w:w="1035"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单位</w:t>
            </w:r>
          </w:p>
        </w:tc>
        <w:tc>
          <w:tcPr>
            <w:tcW w:w="150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eastAsia="zh-CN"/>
              </w:rPr>
              <w:t>单价</w:t>
            </w:r>
            <w:r>
              <w:rPr>
                <w:rFonts w:hint="eastAsia" w:ascii="宋体" w:hAnsi="宋体" w:cs="宋体"/>
                <w:sz w:val="24"/>
                <w:szCs w:val="24"/>
                <w:vertAlign w:val="baseline"/>
                <w:lang w:val="en-US" w:eastAsia="zh-CN"/>
              </w:rPr>
              <w:t>(元)</w:t>
            </w:r>
          </w:p>
        </w:tc>
        <w:tc>
          <w:tcPr>
            <w:tcW w:w="156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eastAsia="zh-CN"/>
              </w:rPr>
            </w:pPr>
            <w:r>
              <w:rPr>
                <w:rFonts w:hint="eastAsia" w:ascii="宋体" w:hAnsi="宋体" w:cs="宋体"/>
                <w:sz w:val="24"/>
                <w:szCs w:val="24"/>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w:t>
            </w:r>
          </w:p>
        </w:tc>
        <w:tc>
          <w:tcPr>
            <w:tcW w:w="3270" w:type="dxa"/>
            <w:textDirection w:val="lrTb"/>
            <w:vAlign w:val="top"/>
          </w:tcPr>
          <w:p>
            <w:pPr>
              <w:pStyle w:val="16"/>
              <w:numPr>
                <w:ilvl w:val="0"/>
                <w:numId w:val="0"/>
              </w:numPr>
              <w:jc w:val="center"/>
              <w:rPr>
                <w:rFonts w:hint="eastAsia" w:ascii="宋体" w:hAnsi="宋体" w:eastAsia="宋体" w:cs="宋体"/>
                <w:b w:val="0"/>
                <w:bCs/>
                <w:sz w:val="24"/>
                <w:szCs w:val="24"/>
              </w:rPr>
            </w:pPr>
            <w:r>
              <w:rPr>
                <w:rFonts w:hint="eastAsia" w:ascii="宋体" w:hAnsi="宋体" w:eastAsia="宋体" w:cs="宋体"/>
                <w:sz w:val="24"/>
                <w:szCs w:val="24"/>
              </w:rPr>
              <w:t>单扇</w:t>
            </w:r>
            <w:r>
              <w:rPr>
                <w:rFonts w:hint="eastAsia" w:ascii="宋体" w:hAnsi="宋体" w:eastAsia="宋体" w:cs="宋体"/>
                <w:b w:val="0"/>
                <w:bCs/>
                <w:sz w:val="24"/>
                <w:szCs w:val="24"/>
              </w:rPr>
              <w:t>钢质门</w:t>
            </w:r>
          </w:p>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Pr>
              <w:t>2000mm×1000mm</w:t>
            </w:r>
            <w:r>
              <w:rPr>
                <w:rFonts w:hint="eastAsia" w:ascii="宋体" w:hAnsi="宋体" w:eastAsia="宋体" w:cs="宋体"/>
                <w:sz w:val="24"/>
                <w:szCs w:val="24"/>
                <w:lang w:eastAsia="zh-CN"/>
              </w:rPr>
              <w:t>）</w:t>
            </w:r>
          </w:p>
        </w:tc>
        <w:tc>
          <w:tcPr>
            <w:tcW w:w="108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w:t>
            </w:r>
          </w:p>
        </w:tc>
        <w:tc>
          <w:tcPr>
            <w:tcW w:w="1035"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sz w:val="24"/>
                <w:szCs w:val="24"/>
              </w:rPr>
              <w:t>樘</w:t>
            </w:r>
          </w:p>
        </w:tc>
        <w:tc>
          <w:tcPr>
            <w:tcW w:w="150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c>
          <w:tcPr>
            <w:tcW w:w="156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p>
        </w:tc>
        <w:tc>
          <w:tcPr>
            <w:tcW w:w="3270" w:type="dxa"/>
            <w:textDirection w:val="lrTb"/>
            <w:vAlign w:val="top"/>
          </w:tcPr>
          <w:p>
            <w:pPr>
              <w:pStyle w:val="16"/>
              <w:numPr>
                <w:ilvl w:val="0"/>
                <w:numId w:val="0"/>
              </w:numPr>
              <w:jc w:val="center"/>
              <w:rPr>
                <w:rFonts w:hint="eastAsia" w:ascii="宋体" w:hAnsi="宋体" w:eastAsia="宋体" w:cs="宋体"/>
                <w:b w:val="0"/>
                <w:bCs/>
                <w:sz w:val="24"/>
                <w:szCs w:val="24"/>
              </w:rPr>
            </w:pPr>
            <w:r>
              <w:rPr>
                <w:rFonts w:hint="eastAsia" w:ascii="宋体" w:hAnsi="宋体" w:eastAsia="宋体" w:cs="宋体"/>
                <w:sz w:val="24"/>
                <w:szCs w:val="24"/>
              </w:rPr>
              <w:t>双扇</w:t>
            </w:r>
            <w:r>
              <w:rPr>
                <w:rFonts w:hint="eastAsia" w:ascii="宋体" w:hAnsi="宋体" w:eastAsia="宋体" w:cs="宋体"/>
                <w:b w:val="0"/>
                <w:bCs/>
                <w:sz w:val="24"/>
                <w:szCs w:val="24"/>
              </w:rPr>
              <w:t>钢质门</w:t>
            </w:r>
          </w:p>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sz w:val="24"/>
                <w:szCs w:val="24"/>
                <w:lang w:eastAsia="zh-CN"/>
              </w:rPr>
              <w:t>（</w:t>
            </w:r>
            <w:r>
              <w:rPr>
                <w:rFonts w:hint="eastAsia" w:ascii="宋体" w:hAnsi="宋体" w:eastAsia="宋体" w:cs="宋体"/>
                <w:sz w:val="24"/>
                <w:szCs w:val="24"/>
              </w:rPr>
              <w:t>2000mm×1500mm</w:t>
            </w:r>
            <w:r>
              <w:rPr>
                <w:rFonts w:hint="eastAsia" w:ascii="宋体" w:hAnsi="宋体" w:eastAsia="宋体" w:cs="宋体"/>
                <w:sz w:val="24"/>
                <w:szCs w:val="24"/>
                <w:lang w:eastAsia="zh-CN"/>
              </w:rPr>
              <w:t>）</w:t>
            </w:r>
          </w:p>
        </w:tc>
        <w:tc>
          <w:tcPr>
            <w:tcW w:w="108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40</w:t>
            </w:r>
          </w:p>
        </w:tc>
        <w:tc>
          <w:tcPr>
            <w:tcW w:w="1035"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樘</w:t>
            </w:r>
          </w:p>
        </w:tc>
        <w:tc>
          <w:tcPr>
            <w:tcW w:w="150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c>
          <w:tcPr>
            <w:tcW w:w="156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c>
          <w:tcPr>
            <w:tcW w:w="327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拆除旧门、</w:t>
            </w:r>
            <w:r>
              <w:rPr>
                <w:rFonts w:hint="eastAsia" w:ascii="宋体" w:hAnsi="宋体" w:eastAsia="宋体" w:cs="宋体"/>
                <w:sz w:val="24"/>
                <w:szCs w:val="24"/>
                <w:lang w:eastAsia="zh-CN"/>
              </w:rPr>
              <w:t>搬运、</w:t>
            </w:r>
            <w:r>
              <w:rPr>
                <w:rFonts w:hint="eastAsia" w:ascii="宋体" w:hAnsi="宋体" w:eastAsia="宋体" w:cs="宋体"/>
                <w:sz w:val="24"/>
                <w:szCs w:val="24"/>
              </w:rPr>
              <w:t>批腻子、打砂纸、乳胶漆</w:t>
            </w:r>
          </w:p>
        </w:tc>
        <w:tc>
          <w:tcPr>
            <w:tcW w:w="108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44</w:t>
            </w:r>
          </w:p>
        </w:tc>
        <w:tc>
          <w:tcPr>
            <w:tcW w:w="1035"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rPr>
              <w:t>樘</w:t>
            </w:r>
          </w:p>
        </w:tc>
        <w:tc>
          <w:tcPr>
            <w:tcW w:w="150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c>
          <w:tcPr>
            <w:tcW w:w="156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p>
        </w:tc>
        <w:tc>
          <w:tcPr>
            <w:tcW w:w="327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b w:val="0"/>
                <w:bCs/>
                <w:sz w:val="24"/>
                <w:szCs w:val="24"/>
                <w:lang w:val="en-US" w:eastAsia="zh-CN"/>
              </w:rPr>
              <w:t>更换（拆、搬、装）木门芯</w:t>
            </w:r>
          </w:p>
        </w:tc>
        <w:tc>
          <w:tcPr>
            <w:tcW w:w="108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b w:val="0"/>
                <w:bCs/>
                <w:sz w:val="24"/>
                <w:szCs w:val="24"/>
                <w:lang w:val="en-US" w:eastAsia="zh-CN"/>
              </w:rPr>
              <w:t>20</w:t>
            </w:r>
          </w:p>
        </w:tc>
        <w:tc>
          <w:tcPr>
            <w:tcW w:w="1035"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扇</w:t>
            </w:r>
          </w:p>
        </w:tc>
        <w:tc>
          <w:tcPr>
            <w:tcW w:w="150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c>
          <w:tcPr>
            <w:tcW w:w="156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5</w:t>
            </w:r>
          </w:p>
        </w:tc>
        <w:tc>
          <w:tcPr>
            <w:tcW w:w="327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更换（拆、搬、装）</w:t>
            </w:r>
            <w:r>
              <w:rPr>
                <w:rFonts w:hint="eastAsia" w:ascii="宋体" w:hAnsi="宋体" w:eastAsia="宋体" w:cs="宋体"/>
                <w:b w:val="0"/>
                <w:bCs/>
                <w:sz w:val="24"/>
                <w:szCs w:val="24"/>
              </w:rPr>
              <w:t>钢质门</w:t>
            </w:r>
            <w:r>
              <w:rPr>
                <w:rFonts w:hint="eastAsia" w:ascii="宋体" w:hAnsi="宋体" w:eastAsia="宋体" w:cs="宋体"/>
                <w:b w:val="0"/>
                <w:bCs/>
                <w:sz w:val="24"/>
                <w:szCs w:val="24"/>
                <w:lang w:val="en-US" w:eastAsia="zh-CN"/>
              </w:rPr>
              <w:t>芯</w:t>
            </w:r>
          </w:p>
        </w:tc>
        <w:tc>
          <w:tcPr>
            <w:tcW w:w="108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r>
              <w:rPr>
                <w:rFonts w:hint="eastAsia" w:ascii="宋体" w:hAnsi="宋体" w:cs="宋体"/>
                <w:sz w:val="24"/>
                <w:szCs w:val="24"/>
                <w:vertAlign w:val="baseline"/>
                <w:lang w:val="en-US" w:eastAsia="zh-CN"/>
              </w:rPr>
              <w:t>18</w:t>
            </w:r>
          </w:p>
        </w:tc>
        <w:tc>
          <w:tcPr>
            <w:tcW w:w="1035"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val="0"/>
                <w:bCs/>
                <w:sz w:val="24"/>
                <w:szCs w:val="24"/>
                <w:lang w:val="en-US" w:eastAsia="zh-CN"/>
              </w:rPr>
              <w:t>扇</w:t>
            </w:r>
          </w:p>
        </w:tc>
        <w:tc>
          <w:tcPr>
            <w:tcW w:w="150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c>
          <w:tcPr>
            <w:tcW w:w="1560" w:type="dxa"/>
            <w:textDirection w:val="lrTb"/>
            <w:vAlign w:val="center"/>
          </w:tcPr>
          <w:p>
            <w:pPr>
              <w:pStyle w:val="16"/>
              <w:numPr>
                <w:ilvl w:val="0"/>
                <w:numId w:val="0"/>
              </w:numPr>
              <w:ind w:left="0" w:leftChars="0" w:firstLine="0" w:firstLineChars="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6</w:t>
            </w:r>
          </w:p>
        </w:tc>
        <w:tc>
          <w:tcPr>
            <w:tcW w:w="3270" w:type="dxa"/>
            <w:textDirection w:val="lrTb"/>
            <w:vAlign w:val="top"/>
          </w:tcPr>
          <w:p>
            <w:pPr>
              <w:pStyle w:val="16"/>
              <w:numPr>
                <w:ilvl w:val="0"/>
                <w:numId w:val="0"/>
              </w:numPr>
              <w:ind w:left="0" w:leftChars="0" w:firstLine="0" w:firstLineChars="0"/>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税（</w:t>
            </w:r>
            <w:r>
              <w:rPr>
                <w:rFonts w:hint="eastAsia" w:ascii="宋体" w:hAnsi="宋体" w:eastAsia="宋体" w:cs="宋体"/>
                <w:sz w:val="24"/>
                <w:szCs w:val="24"/>
                <w:lang w:val="en-US" w:eastAsia="zh-CN"/>
              </w:rPr>
              <w:t>9%</w:t>
            </w:r>
            <w:r>
              <w:rPr>
                <w:rFonts w:hint="eastAsia" w:ascii="宋体" w:hAnsi="宋体" w:cs="宋体"/>
                <w:sz w:val="24"/>
                <w:szCs w:val="24"/>
                <w:vertAlign w:val="baseline"/>
                <w:lang w:val="en-US" w:eastAsia="zh-CN"/>
              </w:rPr>
              <w:t>）</w:t>
            </w:r>
          </w:p>
        </w:tc>
        <w:tc>
          <w:tcPr>
            <w:tcW w:w="1080" w:type="dxa"/>
            <w:textDirection w:val="lrTb"/>
            <w:vAlign w:val="top"/>
          </w:tcPr>
          <w:p>
            <w:pPr>
              <w:pStyle w:val="16"/>
              <w:numPr>
                <w:ilvl w:val="0"/>
                <w:numId w:val="0"/>
              </w:numPr>
              <w:ind w:left="0" w:leftChars="0" w:firstLine="0" w:firstLineChars="0"/>
              <w:rPr>
                <w:rFonts w:hint="eastAsia" w:ascii="宋体" w:hAnsi="宋体" w:eastAsia="宋体" w:cs="宋体"/>
                <w:b w:val="0"/>
                <w:bCs/>
                <w:sz w:val="24"/>
                <w:szCs w:val="24"/>
                <w:lang w:val="en-US" w:eastAsia="zh-CN"/>
              </w:rPr>
            </w:pPr>
          </w:p>
        </w:tc>
        <w:tc>
          <w:tcPr>
            <w:tcW w:w="1035" w:type="dxa"/>
            <w:textDirection w:val="lrTb"/>
            <w:vAlign w:val="top"/>
          </w:tcPr>
          <w:p>
            <w:pPr>
              <w:pStyle w:val="16"/>
              <w:numPr>
                <w:ilvl w:val="0"/>
                <w:numId w:val="0"/>
              </w:numPr>
              <w:ind w:left="0" w:leftChars="0" w:firstLine="0" w:firstLineChars="0"/>
              <w:rPr>
                <w:rFonts w:hint="eastAsia" w:ascii="宋体" w:hAnsi="宋体" w:cs="宋体"/>
                <w:sz w:val="24"/>
                <w:szCs w:val="24"/>
                <w:vertAlign w:val="baseline"/>
                <w:lang w:val="en-US" w:eastAsia="zh-CN"/>
              </w:rPr>
            </w:pPr>
          </w:p>
        </w:tc>
        <w:tc>
          <w:tcPr>
            <w:tcW w:w="1500" w:type="dxa"/>
            <w:textDirection w:val="lrTb"/>
            <w:vAlign w:val="top"/>
          </w:tcPr>
          <w:p>
            <w:pPr>
              <w:pStyle w:val="16"/>
              <w:numPr>
                <w:ilvl w:val="0"/>
                <w:numId w:val="0"/>
              </w:numPr>
              <w:ind w:left="0" w:leftChars="0" w:firstLine="0" w:firstLineChars="0"/>
              <w:rPr>
                <w:rFonts w:hint="eastAsia" w:ascii="宋体" w:hAnsi="宋体" w:cs="宋体"/>
                <w:sz w:val="24"/>
                <w:szCs w:val="24"/>
                <w:vertAlign w:val="baseline"/>
                <w:lang w:val="en-US" w:eastAsia="zh-CN"/>
              </w:rPr>
            </w:pPr>
          </w:p>
        </w:tc>
        <w:tc>
          <w:tcPr>
            <w:tcW w:w="1560" w:type="dxa"/>
            <w:textDirection w:val="lrTb"/>
            <w:vAlign w:val="top"/>
          </w:tcPr>
          <w:p>
            <w:pPr>
              <w:pStyle w:val="16"/>
              <w:numPr>
                <w:ilvl w:val="0"/>
                <w:numId w:val="0"/>
              </w:numPr>
              <w:ind w:left="0" w:leftChars="0" w:firstLine="0" w:firstLineChars="0"/>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5" w:type="dxa"/>
            <w:vAlign w:val="center"/>
          </w:tcPr>
          <w:p>
            <w:pPr>
              <w:pStyle w:val="16"/>
              <w:numPr>
                <w:ilvl w:val="0"/>
                <w:numId w:val="0"/>
              </w:numPr>
              <w:jc w:val="center"/>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7</w:t>
            </w:r>
          </w:p>
        </w:tc>
        <w:tc>
          <w:tcPr>
            <w:tcW w:w="3270" w:type="dxa"/>
            <w:textDirection w:val="lrTb"/>
            <w:vAlign w:val="top"/>
          </w:tcPr>
          <w:p>
            <w:pPr>
              <w:pStyle w:val="16"/>
              <w:numPr>
                <w:ilvl w:val="0"/>
                <w:numId w:val="0"/>
              </w:numPr>
              <w:ind w:left="0" w:leftChars="0" w:firstLine="0" w:firstLineChars="0"/>
              <w:jc w:val="center"/>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合计</w:t>
            </w:r>
          </w:p>
        </w:tc>
        <w:tc>
          <w:tcPr>
            <w:tcW w:w="1080" w:type="dxa"/>
            <w:textDirection w:val="lrTb"/>
            <w:vAlign w:val="top"/>
          </w:tcPr>
          <w:p>
            <w:pPr>
              <w:pStyle w:val="16"/>
              <w:numPr>
                <w:ilvl w:val="0"/>
                <w:numId w:val="0"/>
              </w:numPr>
              <w:ind w:left="0" w:leftChars="0" w:firstLine="0" w:firstLineChars="0"/>
              <w:rPr>
                <w:rFonts w:hint="eastAsia" w:ascii="宋体" w:hAnsi="宋体" w:eastAsia="宋体" w:cs="宋体"/>
                <w:b w:val="0"/>
                <w:bCs/>
                <w:sz w:val="24"/>
                <w:szCs w:val="24"/>
                <w:lang w:val="en-US" w:eastAsia="zh-CN"/>
              </w:rPr>
            </w:pPr>
          </w:p>
        </w:tc>
        <w:tc>
          <w:tcPr>
            <w:tcW w:w="1035" w:type="dxa"/>
            <w:textDirection w:val="lrTb"/>
            <w:vAlign w:val="top"/>
          </w:tcPr>
          <w:p>
            <w:pPr>
              <w:pStyle w:val="16"/>
              <w:numPr>
                <w:ilvl w:val="0"/>
                <w:numId w:val="0"/>
              </w:numPr>
              <w:ind w:left="0" w:leftChars="0" w:firstLine="0" w:firstLineChars="0"/>
              <w:rPr>
                <w:rFonts w:hint="eastAsia" w:ascii="宋体" w:hAnsi="宋体" w:cs="宋体"/>
                <w:sz w:val="24"/>
                <w:szCs w:val="24"/>
                <w:vertAlign w:val="baseline"/>
                <w:lang w:val="en-US" w:eastAsia="zh-CN"/>
              </w:rPr>
            </w:pPr>
          </w:p>
        </w:tc>
        <w:tc>
          <w:tcPr>
            <w:tcW w:w="1500" w:type="dxa"/>
            <w:textDirection w:val="lrTb"/>
            <w:vAlign w:val="top"/>
          </w:tcPr>
          <w:p>
            <w:pPr>
              <w:pStyle w:val="16"/>
              <w:numPr>
                <w:ilvl w:val="0"/>
                <w:numId w:val="0"/>
              </w:numPr>
              <w:ind w:left="0" w:leftChars="0" w:firstLine="0" w:firstLineChars="0"/>
              <w:rPr>
                <w:rFonts w:hint="eastAsia" w:ascii="宋体" w:hAnsi="宋体" w:cs="宋体"/>
                <w:sz w:val="24"/>
                <w:szCs w:val="24"/>
                <w:vertAlign w:val="baseline"/>
                <w:lang w:val="en-US" w:eastAsia="zh-CN"/>
              </w:rPr>
            </w:pPr>
          </w:p>
        </w:tc>
        <w:tc>
          <w:tcPr>
            <w:tcW w:w="1560" w:type="dxa"/>
            <w:textDirection w:val="lrTb"/>
            <w:vAlign w:val="top"/>
          </w:tcPr>
          <w:p>
            <w:pPr>
              <w:pStyle w:val="16"/>
              <w:numPr>
                <w:ilvl w:val="0"/>
                <w:numId w:val="0"/>
              </w:numPr>
              <w:ind w:left="0" w:leftChars="0" w:firstLine="0" w:firstLineChars="0"/>
              <w:jc w:val="center"/>
              <w:rPr>
                <w:rFonts w:hint="eastAsia" w:ascii="宋体" w:hAnsi="宋体" w:cs="宋体"/>
                <w:sz w:val="24"/>
                <w:szCs w:val="24"/>
                <w:vertAlign w:val="baseline"/>
                <w:lang w:val="en-US" w:eastAsia="zh-CN"/>
              </w:rPr>
            </w:pPr>
          </w:p>
        </w:tc>
      </w:tr>
    </w:tbl>
    <w:p>
      <w:pPr>
        <w:pStyle w:val="5"/>
        <w:keepNext w:val="0"/>
        <w:keepLines w:val="0"/>
        <w:widowControl/>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outlineLvl w:val="9"/>
        <w:rPr>
          <w:rStyle w:val="7"/>
          <w:rFonts w:hint="eastAsia" w:ascii="宋体" w:hAnsi="宋体" w:eastAsia="宋体" w:cs="宋体"/>
          <w:b/>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textAlignment w:val="baseline"/>
        <w:outlineLvl w:val="9"/>
        <w:rPr>
          <w:sz w:val="24"/>
          <w:szCs w:val="24"/>
        </w:rPr>
      </w:pPr>
      <w:r>
        <w:rPr>
          <w:rFonts w:hint="eastAsia" w:ascii="宋体" w:hAnsi="宋体" w:eastAsia="宋体" w:cs="宋体"/>
          <w:sz w:val="24"/>
          <w:szCs w:val="24"/>
          <w:shd w:val="clear" w:fill="FFFFFF"/>
          <w:vertAlign w:val="baseline"/>
        </w:rPr>
        <w:t>注：</w:t>
      </w:r>
      <w:r>
        <w:rPr>
          <w:rStyle w:val="7"/>
          <w:rFonts w:hint="eastAsia" w:ascii="宋体" w:hAnsi="宋体" w:eastAsia="宋体" w:cs="宋体"/>
          <w:b/>
          <w:sz w:val="24"/>
          <w:szCs w:val="24"/>
          <w:shd w:val="clear" w:fill="FFFFFF"/>
          <w:vertAlign w:val="baseline"/>
        </w:rPr>
        <w:t>1、具体数量以实际需求为准，中标后所报综合单价不予调整。投标报价均保留两位小数点。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sz w:val="24"/>
          <w:szCs w:val="24"/>
          <w:shd w:val="clear" w:fill="FFFFFF"/>
        </w:rPr>
        <w:t>2、所有投标只能选择一种方案，单价和合价的报价只能是唯一，且须列出详细的分项报价（与采购清单项相一致，不得缺项，否则视同包含在其他项目。）</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投标人名称（公章）：</w:t>
      </w:r>
      <w:r>
        <w:rPr>
          <w:rFonts w:hint="eastAsia" w:ascii="宋体" w:hAnsi="宋体" w:eastAsia="宋体" w:cs="宋体"/>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法定代表人 (签字或盖章)：</w:t>
      </w:r>
      <w:r>
        <w:rPr>
          <w:rFonts w:hint="eastAsia" w:ascii="宋体" w:hAnsi="宋体" w:eastAsia="宋体" w:cs="宋体"/>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r>
        <w:rPr>
          <w:rFonts w:hint="eastAsia" w:ascii="宋体" w:hAnsi="宋体" w:eastAsia="宋体" w:cs="宋体"/>
          <w:sz w:val="24"/>
          <w:szCs w:val="24"/>
          <w:shd w:val="clear" w:fill="FFFFFF"/>
        </w:rPr>
        <w:t>日    期：</w:t>
      </w:r>
      <w:r>
        <w:rPr>
          <w:rFonts w:hint="eastAsia" w:ascii="宋体" w:hAnsi="宋体" w:eastAsia="宋体" w:cs="宋体"/>
          <w:sz w:val="24"/>
          <w:szCs w:val="24"/>
          <w:u w:val="single"/>
          <w:shd w:val="clear" w:fill="FFFFFF"/>
        </w:rPr>
        <w:t xml:space="preserve">      </w:t>
      </w:r>
      <w:r>
        <w:rPr>
          <w:rFonts w:hint="eastAsia" w:ascii="宋体" w:hAnsi="宋体" w:eastAsia="宋体" w:cs="宋体"/>
          <w:sz w:val="24"/>
          <w:szCs w:val="24"/>
          <w:shd w:val="clear" w:fill="FFFFFF"/>
        </w:rPr>
        <w:t>年</w:t>
      </w:r>
      <w:r>
        <w:rPr>
          <w:rFonts w:hint="eastAsia" w:ascii="宋体" w:hAnsi="宋体" w:eastAsia="宋体" w:cs="宋体"/>
          <w:sz w:val="24"/>
          <w:szCs w:val="24"/>
          <w:u w:val="single"/>
          <w:shd w:val="clear" w:fill="FFFFFF"/>
        </w:rPr>
        <w:t xml:space="preserve">     </w:t>
      </w:r>
      <w:r>
        <w:rPr>
          <w:rFonts w:hint="eastAsia" w:ascii="宋体" w:hAnsi="宋体" w:eastAsia="宋体" w:cs="宋体"/>
          <w:sz w:val="24"/>
          <w:szCs w:val="24"/>
          <w:shd w:val="clear" w:fill="FFFFFF"/>
        </w:rPr>
        <w:t>月</w:t>
      </w:r>
      <w:r>
        <w:rPr>
          <w:rFonts w:hint="eastAsia" w:ascii="宋体" w:hAnsi="宋体" w:eastAsia="宋体" w:cs="宋体"/>
          <w:sz w:val="24"/>
          <w:szCs w:val="24"/>
          <w:u w:val="single"/>
          <w:shd w:val="clear" w:fill="FFFFFF"/>
        </w:rPr>
        <w:t xml:space="preserve">     </w:t>
      </w:r>
      <w:r>
        <w:rPr>
          <w:rFonts w:hint="eastAsia" w:ascii="宋体" w:hAnsi="宋体" w:eastAsia="宋体" w:cs="宋体"/>
          <w:sz w:val="24"/>
          <w:szCs w:val="24"/>
          <w:shd w:val="clear" w:fill="FFFFFF"/>
        </w:rPr>
        <w:t>日</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sz w:val="24"/>
          <w:szCs w:val="24"/>
        </w:rPr>
      </w:pPr>
      <w:r>
        <w:rPr>
          <w:rStyle w:val="7"/>
          <w:rFonts w:hint="eastAsia" w:ascii="宋体" w:hAnsi="宋体" w:eastAsia="宋体" w:cs="宋体"/>
          <w:b/>
          <w:color w:val="000000"/>
          <w:sz w:val="24"/>
          <w:szCs w:val="24"/>
          <w:shd w:val="clear" w:fill="FFFFFF"/>
        </w:rPr>
        <w:t>五、服务承诺书</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shd w:val="clear" w:fill="FFFFFF"/>
        </w:rPr>
        <w:t>致：</w:t>
      </w:r>
      <w:r>
        <w:rPr>
          <w:rFonts w:hint="eastAsia" w:ascii="宋体" w:hAnsi="宋体" w:eastAsia="宋体" w:cs="宋体"/>
          <w:color w:val="000000"/>
          <w:sz w:val="24"/>
          <w:szCs w:val="24"/>
          <w:u w:val="single"/>
          <w:shd w:val="clear" w:fill="FFFFFF"/>
        </w:rPr>
        <w:t xml:space="preserve">     （采购单位）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sz w:val="24"/>
          <w:szCs w:val="24"/>
        </w:rPr>
      </w:pPr>
      <w:r>
        <w:rPr>
          <w:rFonts w:hint="eastAsia" w:ascii="宋体" w:hAnsi="宋体" w:eastAsia="宋体" w:cs="宋体"/>
          <w:color w:val="000000"/>
          <w:sz w:val="24"/>
          <w:szCs w:val="24"/>
          <w:shd w:val="clear" w:fill="FFFFFF"/>
        </w:rPr>
        <w:t>本承诺声明：</w:t>
      </w:r>
      <w:r>
        <w:rPr>
          <w:rFonts w:hint="eastAsia" w:ascii="宋体" w:hAnsi="宋体" w:eastAsia="宋体" w:cs="宋体"/>
          <w:color w:val="000000"/>
          <w:sz w:val="24"/>
          <w:szCs w:val="24"/>
          <w:u w:val="single"/>
          <w:shd w:val="clear" w:fill="FFFFFF"/>
        </w:rPr>
        <w:t xml:space="preserve">        </w:t>
      </w:r>
      <w:r>
        <w:rPr>
          <w:rFonts w:hint="eastAsia" w:ascii="宋体" w:hAnsi="宋体" w:eastAsia="宋体" w:cs="宋体"/>
          <w:color w:val="000000"/>
          <w:sz w:val="24"/>
          <w:szCs w:val="24"/>
          <w:shd w:val="clear" w:fill="FFFFFF"/>
        </w:rPr>
        <w:t>（投标人名称）对本询价文件的所有内容要求,作为验收产品合格标准的依据及询价文件的其他相关要求完全响应。若有幸中标将严格按照以上承诺进行服务。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shd w:val="clear" w:fill="FFFFFF"/>
        </w:rPr>
        <w:t>特此声明</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sz w:val="24"/>
          <w:szCs w:val="24"/>
          <w:shd w:val="clear" w:fill="FFFFFF"/>
        </w:rPr>
        <w:t>法定代表人签字（或盖章）：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rPr>
        <w:t xml:space="preserve">职  务： </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sz w:val="24"/>
          <w:szCs w:val="24"/>
          <w:shd w:val="clear" w:fill="FFFFFF"/>
        </w:rPr>
        <w:t xml:space="preserve">代理人（被授权人）签字（或盖章）：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rPr>
        <w:t>职    务：</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rPr>
        <w:t>投标单位名称：</w:t>
      </w:r>
      <w:r>
        <w:rPr>
          <w:rFonts w:hint="eastAsia" w:ascii="宋体" w:hAnsi="宋体" w:eastAsia="宋体" w:cs="宋体"/>
          <w:color w:val="000000"/>
          <w:sz w:val="24"/>
          <w:szCs w:val="24"/>
          <w:u w:val="single"/>
          <w:shd w:val="clear" w:fill="FFFFFF"/>
        </w:rPr>
        <w:t xml:space="preserve">  （公章）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shd w:val="clear" w:fill="FFFFFF"/>
        </w:rPr>
        <w:t>日    期：</w:t>
      </w:r>
      <w:r>
        <w:rPr>
          <w:rFonts w:hint="eastAsia" w:ascii="宋体" w:hAnsi="宋体" w:eastAsia="宋体" w:cs="宋体"/>
          <w:color w:val="000000"/>
          <w:sz w:val="24"/>
          <w:szCs w:val="24"/>
          <w:u w:val="single"/>
          <w:shd w:val="clear" w:fill="FFFFFF"/>
        </w:rPr>
        <w:t xml:space="preserve">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70"/>
        <w:outlineLvl w:val="9"/>
        <w:rPr>
          <w:rStyle w:val="7"/>
          <w:rFonts w:hint="eastAsia" w:ascii="宋体" w:hAnsi="宋体" w:eastAsia="宋体" w:cs="宋体"/>
          <w:b/>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70"/>
        <w:outlineLvl w:val="9"/>
        <w:rPr>
          <w:rStyle w:val="7"/>
          <w:rFonts w:hint="eastAsia" w:ascii="宋体" w:hAnsi="宋体" w:eastAsia="宋体" w:cs="宋体"/>
          <w:b/>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70"/>
        <w:outlineLvl w:val="9"/>
        <w:rPr>
          <w:rStyle w:val="7"/>
          <w:rFonts w:hint="eastAsia" w:ascii="宋体" w:hAnsi="宋体" w:eastAsia="宋体" w:cs="宋体"/>
          <w:b/>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270"/>
        <w:outlineLvl w:val="9"/>
        <w:rPr>
          <w:sz w:val="24"/>
          <w:szCs w:val="24"/>
        </w:rPr>
      </w:pPr>
      <w:r>
        <w:rPr>
          <w:rStyle w:val="7"/>
          <w:rFonts w:hint="eastAsia" w:ascii="宋体" w:hAnsi="宋体" w:eastAsia="宋体" w:cs="宋体"/>
          <w:b/>
          <w:sz w:val="24"/>
          <w:szCs w:val="24"/>
          <w:shd w:val="clear" w:fill="FFFFFF"/>
        </w:rPr>
        <w:t>六、</w:t>
      </w:r>
      <w:r>
        <w:rPr>
          <w:rStyle w:val="7"/>
          <w:rFonts w:hint="eastAsia" w:ascii="宋体" w:hAnsi="宋体" w:eastAsia="宋体" w:cs="宋体"/>
          <w:b/>
          <w:color w:val="000000"/>
          <w:sz w:val="24"/>
          <w:szCs w:val="24"/>
          <w:shd w:val="clear" w:fill="FFFFFF"/>
        </w:rPr>
        <w:t>投标资格证明文件（</w:t>
      </w:r>
      <w:r>
        <w:rPr>
          <w:rFonts w:hint="eastAsia" w:ascii="宋体" w:hAnsi="宋体" w:eastAsia="宋体" w:cs="宋体"/>
          <w:color w:val="000000"/>
          <w:sz w:val="24"/>
          <w:szCs w:val="24"/>
          <w:shd w:val="clear" w:fill="FFFFFF"/>
        </w:rPr>
        <w:t>营业执照等）。</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135"/>
        <w:outlineLvl w:val="9"/>
        <w:rPr>
          <w:sz w:val="24"/>
          <w:szCs w:val="24"/>
        </w:rPr>
      </w:pPr>
      <w:r>
        <w:rPr>
          <w:rStyle w:val="7"/>
          <w:rFonts w:hint="eastAsia" w:ascii="宋体" w:hAnsi="宋体" w:eastAsia="宋体" w:cs="宋体"/>
          <w:b/>
          <w:color w:val="000000"/>
          <w:sz w:val="24"/>
          <w:szCs w:val="24"/>
          <w:shd w:val="clear" w:fill="FFFFFF"/>
          <w:lang w:val="en-US" w:eastAsia="zh-CN"/>
        </w:rPr>
        <w:t xml:space="preserve"> </w:t>
      </w:r>
      <w:r>
        <w:rPr>
          <w:rStyle w:val="7"/>
          <w:rFonts w:hint="eastAsia" w:ascii="宋体" w:hAnsi="宋体" w:eastAsia="宋体" w:cs="宋体"/>
          <w:b/>
          <w:color w:val="000000"/>
          <w:sz w:val="24"/>
          <w:szCs w:val="24"/>
          <w:shd w:val="clear" w:fill="FFFFFF"/>
        </w:rPr>
        <w:t>七、有关资质证明材料和其它认为必要的内容</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r>
        <w:rPr>
          <w:rFonts w:hint="eastAsia" w:ascii="宋体" w:hAnsi="宋体" w:eastAsia="宋体" w:cs="宋体"/>
          <w:color w:val="000000"/>
          <w:sz w:val="24"/>
          <w:szCs w:val="24"/>
          <w:shd w:val="clear" w:fill="FFFFFF"/>
        </w:rPr>
        <w:t>以上资料务必按顺序装订，所有复印件需加盖单位公章，其他按规定签字、盖章，否则由此造成的一切风险由报价人自行承担。</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55"/>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8"/>
          <w:szCs w:val="28"/>
          <w:shd w:val="clear" w:fill="FFFFFF"/>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8"/>
          <w:szCs w:val="28"/>
          <w:shd w:val="clear" w:fill="FFFFFF"/>
        </w:rPr>
      </w:pPr>
      <w:r>
        <w:rPr>
          <w:rStyle w:val="7"/>
          <w:rFonts w:hint="eastAsia" w:ascii="宋体" w:hAnsi="宋体" w:eastAsia="宋体" w:cs="宋体"/>
          <w:b/>
          <w:color w:val="000000"/>
          <w:sz w:val="28"/>
          <w:szCs w:val="28"/>
          <w:shd w:val="clear" w:fill="FFFFFF"/>
        </w:rPr>
        <w:t>招标单位、采购代理机构对本询价文件的确认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center"/>
        <w:outlineLvl w:val="9"/>
        <w:rPr>
          <w:rStyle w:val="7"/>
          <w:rFonts w:hint="eastAsia" w:ascii="宋体" w:hAnsi="宋体" w:eastAsia="宋体" w:cs="宋体"/>
          <w:b/>
          <w:color w:val="000000"/>
          <w:sz w:val="28"/>
          <w:szCs w:val="28"/>
          <w:shd w:val="clear" w:fill="FFFFFF"/>
        </w:rPr>
      </w:pPr>
    </w:p>
    <w:tbl>
      <w:tblPr>
        <w:tblStyle w:val="14"/>
        <w:tblpPr w:leftFromText="180" w:rightFromText="180" w:vertAnchor="text" w:horzAnchor="page" w:tblpX="2034" w:tblpY="111"/>
        <w:tblOverlap w:val="never"/>
        <w:tblW w:w="84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4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4715" w:hRule="atLeast"/>
        </w:trPr>
        <w:tc>
          <w:tcPr>
            <w:tcW w:w="847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0"/>
              <w:outlineLvl w:val="9"/>
              <w:rPr>
                <w:rFonts w:hint="eastAsia" w:ascii="宋体" w:hAnsi="宋体" w:eastAsia="宋体" w:cs="宋体"/>
                <w:color w:val="000000"/>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0"/>
              <w:outlineLvl w:val="9"/>
              <w:rPr>
                <w:sz w:val="24"/>
                <w:szCs w:val="24"/>
              </w:rPr>
            </w:pPr>
            <w:r>
              <w:rPr>
                <w:rFonts w:hint="eastAsia" w:ascii="宋体" w:hAnsi="宋体" w:eastAsia="宋体" w:cs="宋体"/>
                <w:color w:val="000000"/>
                <w:sz w:val="24"/>
                <w:szCs w:val="24"/>
              </w:rPr>
              <w:t>我单位对</w:t>
            </w:r>
            <w:r>
              <w:rPr>
                <w:rStyle w:val="7"/>
                <w:rFonts w:hint="eastAsia" w:ascii="宋体" w:hAnsi="宋体" w:eastAsia="宋体" w:cs="宋体"/>
                <w:b/>
                <w:color w:val="000000"/>
                <w:sz w:val="24"/>
                <w:szCs w:val="24"/>
                <w:u w:val="single"/>
                <w:lang w:eastAsia="zh-CN"/>
              </w:rPr>
              <w:t>更换木门、钢质门项目</w:t>
            </w:r>
            <w:r>
              <w:rPr>
                <w:rFonts w:hint="eastAsia" w:ascii="宋体" w:hAnsi="宋体" w:eastAsia="宋体" w:cs="宋体"/>
                <w:color w:val="000000"/>
                <w:sz w:val="24"/>
                <w:szCs w:val="24"/>
              </w:rPr>
              <w:t>的询价文件进行确认。</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招标单位：滁州市机电工程学校</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经 办 人：李老师</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联系电话：13965990633</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（单位盖章）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250"/>
              <w:outlineLvl w:val="9"/>
              <w:rPr>
                <w:sz w:val="24"/>
                <w:szCs w:val="24"/>
              </w:rPr>
            </w:pPr>
            <w:r>
              <w:rPr>
                <w:rFonts w:hint="eastAsia" w:ascii="宋体" w:hAnsi="宋体" w:eastAsia="宋体" w:cs="宋体"/>
                <w:color w:val="000000"/>
                <w:sz w:val="24"/>
                <w:szCs w:val="24"/>
              </w:rPr>
              <w:t>    2020年</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96" w:hRule="atLeast"/>
        </w:trPr>
        <w:tc>
          <w:tcPr>
            <w:tcW w:w="8475"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采购代理机构：</w:t>
            </w:r>
            <w:r>
              <w:rPr>
                <w:rFonts w:hint="eastAsia" w:ascii="宋体" w:hAnsi="宋体" w:eastAsia="宋体" w:cs="宋体"/>
                <w:color w:val="000000"/>
                <w:sz w:val="24"/>
                <w:szCs w:val="24"/>
                <w:lang w:eastAsia="zh-CN"/>
              </w:rPr>
              <w:t>安徽天工项目管理有限公司</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r>
              <w:rPr>
                <w:rFonts w:hint="eastAsia" w:ascii="宋体" w:hAnsi="宋体" w:eastAsia="宋体" w:cs="宋体"/>
                <w:color w:val="000000"/>
                <w:sz w:val="24"/>
                <w:szCs w:val="24"/>
              </w:rPr>
              <w:t>  经办人：</w:t>
            </w:r>
            <w:r>
              <w:rPr>
                <w:rFonts w:hint="eastAsia" w:ascii="宋体" w:hAnsi="宋体" w:eastAsia="宋体" w:cs="宋体"/>
                <w:color w:val="000000"/>
                <w:sz w:val="24"/>
                <w:szCs w:val="24"/>
                <w:lang w:eastAsia="zh-CN"/>
              </w:rPr>
              <w:t>葛爱霞</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jc w:val="left"/>
              <w:outlineLvl w:val="9"/>
              <w:rPr>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联系电话：</w:t>
            </w:r>
            <w:r>
              <w:rPr>
                <w:rFonts w:hint="eastAsia" w:ascii="宋体" w:hAnsi="宋体" w:eastAsia="宋体" w:cs="宋体"/>
                <w:sz w:val="24"/>
                <w:szCs w:val="24"/>
                <w:shd w:val="clear" w:fill="FFFFFF"/>
              </w:rPr>
              <w:t>0550-</w:t>
            </w:r>
            <w:r>
              <w:rPr>
                <w:rFonts w:hint="eastAsia" w:ascii="宋体" w:hAnsi="宋体" w:eastAsia="宋体" w:cs="宋体"/>
                <w:sz w:val="24"/>
                <w:szCs w:val="24"/>
                <w:shd w:val="clear" w:fill="FFFFFF"/>
                <w:lang w:val="en-US" w:eastAsia="zh-CN"/>
              </w:rPr>
              <w:t>3315800</w:t>
            </w:r>
            <w:r>
              <w:rPr>
                <w:rFonts w:hint="eastAsia" w:ascii="宋体" w:hAnsi="宋体" w:eastAsia="宋体" w:cs="宋体"/>
                <w:sz w:val="24"/>
                <w:szCs w:val="24"/>
                <w:shd w:val="clear" w:fill="FFFFFF"/>
              </w:rPr>
              <w:t>、18</w:t>
            </w:r>
            <w:r>
              <w:rPr>
                <w:rFonts w:hint="eastAsia" w:ascii="宋体" w:hAnsi="宋体" w:eastAsia="宋体" w:cs="宋体"/>
                <w:sz w:val="24"/>
                <w:szCs w:val="24"/>
                <w:shd w:val="clear" w:fill="FFFFFF"/>
                <w:lang w:val="en-US" w:eastAsia="zh-CN"/>
              </w:rPr>
              <w:t>855051566</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600"/>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sz w:val="24"/>
                <w:szCs w:val="24"/>
              </w:rPr>
            </w:pP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300"/>
              <w:outlineLvl w:val="9"/>
              <w:rPr>
                <w:sz w:val="24"/>
                <w:szCs w:val="24"/>
              </w:rPr>
            </w:pPr>
            <w:r>
              <w:rPr>
                <w:rFonts w:hint="eastAsia" w:ascii="宋体" w:hAnsi="宋体" w:eastAsia="宋体" w:cs="宋体"/>
                <w:color w:val="000000"/>
                <w:sz w:val="24"/>
                <w:szCs w:val="24"/>
              </w:rPr>
              <w:t>                                （单位盖章）</w:t>
            </w:r>
          </w:p>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100"/>
              <w:outlineLvl w:val="9"/>
              <w:rPr>
                <w:sz w:val="24"/>
                <w:szCs w:val="24"/>
              </w:rPr>
            </w:pPr>
            <w:r>
              <w:rPr>
                <w:rFonts w:hint="eastAsia" w:ascii="宋体" w:hAnsi="宋体" w:eastAsia="宋体" w:cs="宋体"/>
                <w:color w:val="000000"/>
                <w:sz w:val="24"/>
                <w:szCs w:val="24"/>
              </w:rPr>
              <w:t>      2020年</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月</w:t>
            </w:r>
          </w:p>
        </w:tc>
      </w:tr>
    </w:tbl>
    <w:p>
      <w:pPr>
        <w:pStyle w:val="5"/>
        <w:keepNext w:val="0"/>
        <w:keepLines w:val="0"/>
        <w:widowControl/>
        <w:suppressLineNumbers w:val="0"/>
        <w:kinsoku/>
        <w:wordWrap/>
        <w:overflowPunct/>
        <w:topLinePunct w:val="0"/>
        <w:autoSpaceDE/>
        <w:autoSpaceDN/>
        <w:bidi w:val="0"/>
        <w:adjustRightInd/>
        <w:snapToGrid/>
        <w:spacing w:before="0" w:beforeAutospacing="0" w:after="0" w:afterAutospacing="0" w:line="440" w:lineRule="exact"/>
        <w:outlineLvl w:val="9"/>
        <w:rPr>
          <w:rFonts w:hint="eastAsia" w:ascii="宋体" w:hAnsi="宋体" w:eastAsia="宋体" w:cs="宋体"/>
          <w:color w:val="000000"/>
          <w:sz w:val="24"/>
          <w:szCs w:val="24"/>
          <w:shd w:val="clear" w:fill="FFFFFF"/>
        </w:rPr>
      </w:pPr>
    </w:p>
    <w:p>
      <w:pPr>
        <w:keepLines w:val="0"/>
        <w:pageBreakBefore w:val="0"/>
        <w:kinsoku/>
        <w:wordWrap/>
        <w:overflowPunct/>
        <w:topLinePunct w:val="0"/>
        <w:autoSpaceDE/>
        <w:autoSpaceDN/>
        <w:bidi w:val="0"/>
        <w:adjustRightInd/>
        <w:snapToGrid/>
        <w:spacing w:beforeAutospacing="0" w:afterAutospacing="0" w:line="440" w:lineRule="exact"/>
        <w:ind w:right="0" w:rightChars="0"/>
        <w:jc w:val="both"/>
        <w:textAlignment w:val="auto"/>
        <w:outlineLvl w:val="9"/>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BA91"/>
    <w:multiLevelType w:val="singleLevel"/>
    <w:tmpl w:val="5F86BA91"/>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941BF"/>
    <w:rsid w:val="09E24592"/>
    <w:rsid w:val="0E632139"/>
    <w:rsid w:val="18B23757"/>
    <w:rsid w:val="1C7124F0"/>
    <w:rsid w:val="1D430054"/>
    <w:rsid w:val="1EFF4EA7"/>
    <w:rsid w:val="211C3575"/>
    <w:rsid w:val="227C4ECD"/>
    <w:rsid w:val="4130297E"/>
    <w:rsid w:val="44480162"/>
    <w:rsid w:val="444971E0"/>
    <w:rsid w:val="463941BF"/>
    <w:rsid w:val="48865936"/>
    <w:rsid w:val="56B81662"/>
    <w:rsid w:val="57BF05A8"/>
    <w:rsid w:val="5C8C49E4"/>
    <w:rsid w:val="5E974524"/>
    <w:rsid w:val="6AC64960"/>
    <w:rsid w:val="6E73269C"/>
    <w:rsid w:val="6F6D3E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b/>
      <w:kern w:val="44"/>
      <w:sz w:val="42"/>
      <w:szCs w:val="42"/>
      <w:lang w:val="en-US" w:eastAsia="zh-CN" w:bidi="ar"/>
    </w:rPr>
  </w:style>
  <w:style w:type="character" w:default="1" w:styleId="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TML Definition"/>
    <w:basedOn w:val="6"/>
    <w:qFormat/>
    <w:uiPriority w:val="0"/>
    <w:rPr>
      <w:i/>
    </w:rPr>
  </w:style>
  <w:style w:type="character" w:styleId="10">
    <w:name w:val="Hyperlink"/>
    <w:basedOn w:val="6"/>
    <w:qFormat/>
    <w:uiPriority w:val="0"/>
    <w:rPr>
      <w:color w:val="000000"/>
      <w:u w:val="none"/>
    </w:rPr>
  </w:style>
  <w:style w:type="character" w:styleId="11">
    <w:name w:val="HTML Code"/>
    <w:basedOn w:val="6"/>
    <w:qFormat/>
    <w:uiPriority w:val="0"/>
    <w:rPr>
      <w:rFonts w:ascii="monospace" w:hAnsi="monospace" w:eastAsia="monospace" w:cs="monospace"/>
      <w:sz w:val="21"/>
      <w:szCs w:val="21"/>
    </w:rPr>
  </w:style>
  <w:style w:type="character" w:styleId="12">
    <w:name w:val="HTML Keyboard"/>
    <w:basedOn w:val="6"/>
    <w:qFormat/>
    <w:uiPriority w:val="0"/>
    <w:rPr>
      <w:rFonts w:hint="default"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2020-10-14T07:51:00Z</dcterms:created>
  <dc:creator>NTKO</dc:creator>
  <cp:lastModifiedBy>NTKO</cp:lastModifiedBy>
  <dcterms:modified xsi:type="dcterms:W3CDTF">2020-10-15T01:44:42Z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